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7C79" w:rsidRPr="009364C4" w:rsidRDefault="00047C79" w:rsidP="00047C79">
      <w:pPr>
        <w:suppressAutoHyphens w:val="0"/>
        <w:spacing w:after="0" w:line="240" w:lineRule="auto"/>
        <w:jc w:val="center"/>
        <w:rPr>
          <w:rFonts w:ascii="Times New Roman CYR" w:hAnsi="Times New Roman CYR" w:cs="Times New Roman CYR"/>
          <w:b/>
          <w:bCs/>
          <w:kern w:val="0"/>
          <w:sz w:val="24"/>
          <w:szCs w:val="24"/>
          <w:lang w:eastAsia="ru-RU"/>
        </w:rPr>
      </w:pPr>
      <w:r w:rsidRPr="00C80CF8">
        <w:rPr>
          <w:rFonts w:ascii="Times New Roman CYR" w:hAnsi="Times New Roman CYR" w:cs="Times New Roman CYR"/>
          <w:b/>
          <w:bCs/>
          <w:kern w:val="0"/>
          <w:sz w:val="24"/>
          <w:szCs w:val="24"/>
          <w:lang w:eastAsia="ru-RU"/>
        </w:rPr>
        <w:t>Поурочное планирование</w:t>
      </w:r>
    </w:p>
    <w:p w:rsidR="00047C79" w:rsidRDefault="00047C79" w:rsidP="00047C79">
      <w:pPr>
        <w:widowControl w:val="0"/>
        <w:suppressAutoHyphens w:val="0"/>
        <w:autoSpaceDE w:val="0"/>
        <w:autoSpaceDN w:val="0"/>
        <w:adjustRightInd w:val="0"/>
        <w:spacing w:after="0" w:line="240" w:lineRule="auto"/>
        <w:jc w:val="center"/>
        <w:rPr>
          <w:rFonts w:ascii="Times New Roman CYR" w:hAnsi="Times New Roman CYR" w:cs="Times New Roman CYR"/>
          <w:b/>
          <w:bCs/>
          <w:kern w:val="0"/>
          <w:sz w:val="24"/>
          <w:szCs w:val="24"/>
          <w:lang w:eastAsia="ru-RU"/>
        </w:rPr>
      </w:pPr>
      <w:r w:rsidRPr="009364C4">
        <w:rPr>
          <w:rFonts w:ascii="Times New Roman CYR" w:hAnsi="Times New Roman CYR" w:cs="Times New Roman CYR"/>
          <w:b/>
          <w:bCs/>
          <w:kern w:val="0"/>
          <w:sz w:val="24"/>
          <w:szCs w:val="24"/>
          <w:lang w:eastAsia="ru-RU"/>
        </w:rPr>
        <w:t>5–9 класс.</w:t>
      </w:r>
    </w:p>
    <w:p w:rsidR="00047C79" w:rsidRPr="009364C4" w:rsidRDefault="00047C79" w:rsidP="00047C79">
      <w:pPr>
        <w:widowControl w:val="0"/>
        <w:suppressAutoHyphens w:val="0"/>
        <w:autoSpaceDE w:val="0"/>
        <w:autoSpaceDN w:val="0"/>
        <w:adjustRightInd w:val="0"/>
        <w:spacing w:after="0" w:line="240" w:lineRule="auto"/>
        <w:jc w:val="center"/>
        <w:rPr>
          <w:rFonts w:ascii="Times New Roman CYR" w:hAnsi="Times New Roman CYR" w:cs="Times New Roman CYR"/>
          <w:b/>
          <w:bCs/>
          <w:color w:val="FF0000"/>
          <w:kern w:val="0"/>
          <w:sz w:val="24"/>
          <w:szCs w:val="24"/>
          <w:lang w:eastAsia="ru-RU"/>
        </w:rPr>
      </w:pPr>
      <w:r w:rsidRPr="009364C4">
        <w:rPr>
          <w:rFonts w:ascii="Times New Roman CYR" w:hAnsi="Times New Roman CYR" w:cs="Times New Roman CYR"/>
          <w:b/>
          <w:bCs/>
          <w:color w:val="FF0000"/>
          <w:kern w:val="0"/>
          <w:sz w:val="24"/>
          <w:szCs w:val="24"/>
          <w:lang w:eastAsia="ru-RU"/>
        </w:rPr>
        <w:t>Красным цветом выделены элементы, в которые внесена корректировка</w:t>
      </w:r>
      <w:r>
        <w:rPr>
          <w:rFonts w:ascii="Times New Roman CYR" w:hAnsi="Times New Roman CYR" w:cs="Times New Roman CYR"/>
          <w:b/>
          <w:bCs/>
          <w:color w:val="FF0000"/>
          <w:kern w:val="0"/>
          <w:sz w:val="24"/>
          <w:szCs w:val="24"/>
          <w:lang w:eastAsia="ru-RU"/>
        </w:rPr>
        <w:t>!</w:t>
      </w:r>
    </w:p>
    <w:p w:rsidR="00047C79" w:rsidRPr="009364C4" w:rsidRDefault="00047C79" w:rsidP="00047C79">
      <w:pPr>
        <w:suppressAutoHyphens w:val="0"/>
        <w:spacing w:after="0" w:line="240" w:lineRule="auto"/>
        <w:rPr>
          <w:rFonts w:ascii="Times New Roman" w:hAnsi="Times New Roman" w:cs="Times New Roman"/>
          <w:b/>
          <w:bCs/>
          <w:kern w:val="0"/>
          <w:sz w:val="24"/>
          <w:szCs w:val="24"/>
        </w:rPr>
      </w:pPr>
      <w:r w:rsidRPr="009364C4">
        <w:rPr>
          <w:rFonts w:ascii="Times New Roman" w:hAnsi="Times New Roman" w:cs="Times New Roman"/>
          <w:b/>
          <w:bCs/>
          <w:kern w:val="0"/>
          <w:sz w:val="24"/>
          <w:szCs w:val="24"/>
        </w:rPr>
        <w:t>5 класс</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7938"/>
      </w:tblGrid>
      <w:tr w:rsidR="00047C79" w:rsidRPr="009364C4" w:rsidTr="00954250">
        <w:tc>
          <w:tcPr>
            <w:tcW w:w="1276" w:type="dxa"/>
            <w:tcBorders>
              <w:top w:val="single" w:sz="4" w:space="0" w:color="auto"/>
              <w:bottom w:val="single" w:sz="4" w:space="0" w:color="auto"/>
              <w:right w:val="single" w:sz="4" w:space="0" w:color="auto"/>
            </w:tcBorders>
          </w:tcPr>
          <w:p w:rsidR="00047C79" w:rsidRPr="00995BC9" w:rsidRDefault="00047C79" w:rsidP="00954250">
            <w:pPr>
              <w:widowControl w:val="0"/>
              <w:suppressAutoHyphens w:val="0"/>
              <w:autoSpaceDE w:val="0"/>
              <w:autoSpaceDN w:val="0"/>
              <w:adjustRightInd w:val="0"/>
              <w:spacing w:after="0" w:line="240" w:lineRule="auto"/>
              <w:jc w:val="center"/>
              <w:rPr>
                <w:rFonts w:ascii="Times New Roman CYR" w:hAnsi="Times New Roman CYR" w:cs="Times New Roman CYR"/>
                <w:b/>
                <w:kern w:val="0"/>
                <w:sz w:val="24"/>
                <w:szCs w:val="24"/>
                <w:lang w:eastAsia="ru-RU"/>
              </w:rPr>
            </w:pPr>
            <w:r w:rsidRPr="00995BC9">
              <w:rPr>
                <w:rFonts w:ascii="Times New Roman CYR" w:hAnsi="Times New Roman CYR" w:cs="Times New Roman CYR"/>
                <w:b/>
                <w:kern w:val="0"/>
                <w:sz w:val="24"/>
                <w:szCs w:val="24"/>
                <w:lang w:eastAsia="ru-RU"/>
              </w:rPr>
              <w:t>№ урока</w:t>
            </w:r>
          </w:p>
        </w:tc>
        <w:tc>
          <w:tcPr>
            <w:tcW w:w="7938" w:type="dxa"/>
            <w:tcBorders>
              <w:top w:val="single" w:sz="4" w:space="0" w:color="auto"/>
              <w:left w:val="single" w:sz="4" w:space="0" w:color="auto"/>
              <w:bottom w:val="single" w:sz="4" w:space="0" w:color="auto"/>
            </w:tcBorders>
          </w:tcPr>
          <w:p w:rsidR="00047C79" w:rsidRPr="00995BC9" w:rsidRDefault="00047C79" w:rsidP="00954250">
            <w:pPr>
              <w:widowControl w:val="0"/>
              <w:suppressAutoHyphens w:val="0"/>
              <w:autoSpaceDE w:val="0"/>
              <w:autoSpaceDN w:val="0"/>
              <w:adjustRightInd w:val="0"/>
              <w:spacing w:after="0" w:line="240" w:lineRule="auto"/>
              <w:jc w:val="center"/>
              <w:rPr>
                <w:rFonts w:ascii="Times New Roman CYR" w:hAnsi="Times New Roman CYR" w:cs="Times New Roman CYR"/>
                <w:b/>
                <w:kern w:val="0"/>
                <w:sz w:val="24"/>
                <w:szCs w:val="24"/>
                <w:lang w:eastAsia="ru-RU"/>
              </w:rPr>
            </w:pPr>
            <w:r w:rsidRPr="00995BC9">
              <w:rPr>
                <w:rFonts w:ascii="Times New Roman CYR" w:hAnsi="Times New Roman CYR" w:cs="Times New Roman CYR"/>
                <w:b/>
                <w:kern w:val="0"/>
                <w:sz w:val="24"/>
                <w:szCs w:val="24"/>
                <w:lang w:eastAsia="ru-RU"/>
              </w:rPr>
              <w:t>Тема урока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Развитие речи. Книга в жизни человека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Легенды и мифы Древней Греции. Понятие о мифе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Подвиги Геракла: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Скотный двор царя Авгия</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Яблоки Гесперид</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и другие подвиги Геракла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color w:val="FF0000"/>
                <w:kern w:val="0"/>
                <w:sz w:val="24"/>
                <w:szCs w:val="24"/>
                <w:lang w:eastAsia="ru-RU"/>
              </w:rPr>
            </w:pPr>
            <w:r w:rsidRPr="009364C4">
              <w:rPr>
                <w:rFonts w:ascii="Times New Roman CYR" w:hAnsi="Times New Roman CYR" w:cs="Times New Roman CYR"/>
                <w:color w:val="FF0000"/>
                <w:kern w:val="0"/>
                <w:sz w:val="24"/>
                <w:szCs w:val="24"/>
                <w:lang w:eastAsia="ru-RU"/>
              </w:rPr>
              <w:t>Урок 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Внеклассное чтение. Мифы народов России и мира. Переложение мифов разными авторами. Геродот.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Легенда об Арионе</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color w:val="FF0000"/>
                <w:kern w:val="0"/>
                <w:sz w:val="24"/>
                <w:szCs w:val="24"/>
                <w:lang w:eastAsia="ru-RU"/>
              </w:rPr>
            </w:pPr>
            <w:r w:rsidRPr="009364C4">
              <w:rPr>
                <w:rFonts w:ascii="Times New Roman CYR" w:hAnsi="Times New Roman CYR" w:cs="Times New Roman CYR"/>
                <w:color w:val="FF0000"/>
                <w:kern w:val="0"/>
                <w:sz w:val="24"/>
                <w:szCs w:val="24"/>
                <w:lang w:eastAsia="ru-RU"/>
              </w:rPr>
              <w:t>Урок 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Фольклор. Малые жанры: пословицы, поговорки, загадки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Колыбельные песни, пестушки, приговорки, скороговорки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Сказки народов России и народов мира. Сказки о животных, волшебные, бытовые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Русские народные сказки. Животные-помощники и чудесные противники в сказке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Царевна-лягушка</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Главные герои волшебных сказок Василиса Премудрая и Иван-царевич</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Поэзия волшебной сказки. </w:t>
            </w:r>
            <w:r w:rsidRPr="009364C4">
              <w:rPr>
                <w:rFonts w:ascii="Times New Roman CYR" w:hAnsi="Times New Roman CYR" w:cs="Times New Roman CYR"/>
                <w:color w:val="FF0000"/>
                <w:kern w:val="0"/>
                <w:sz w:val="24"/>
                <w:szCs w:val="24"/>
                <w:lang w:eastAsia="ru-RU"/>
              </w:rPr>
              <w:t>Художественные особенности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Сказки о животных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Журавль и цапля</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Бытовые сказки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Солдатская шинель</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Резервный урок. Духовно-нравственный опыт народных сказок. Итоговый урок</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Резервный урок. Роды и жанры литературы и их основные признаки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Внеклассное чтение. Жанр басни в мировой литературе. Эзоп, Лафонтен</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Внеклассное чтение. Русские баснописцы XVIII в. А.П. Сумароков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Кокушка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И.И. Дмитриев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Муха</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И.А. Крылов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великий русский баснописец. Басни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Квартет</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Осёл и Соловей</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Ворона и Лисица</w:t>
            </w:r>
            <w:r>
              <w:rPr>
                <w:rFonts w:ascii="Times New Roman CYR" w:hAnsi="Times New Roman CYR" w:cs="Times New Roman CYR"/>
                <w:kern w:val="0"/>
                <w:sz w:val="24"/>
                <w:szCs w:val="24"/>
                <w:lang w:eastAsia="ru-RU"/>
              </w:rPr>
              <w:t>».</w:t>
            </w:r>
            <w:r w:rsidRPr="009364C4">
              <w:rPr>
                <w:rFonts w:ascii="Times New Roman CYR" w:hAnsi="Times New Roman CYR" w:cs="Times New Roman CYR"/>
                <w:color w:val="FF0000"/>
                <w:kern w:val="0"/>
                <w:sz w:val="24"/>
                <w:szCs w:val="24"/>
                <w:lang w:eastAsia="ru-RU"/>
              </w:rPr>
              <w:t xml:space="preserve"> Мораль в баснях</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И.А. Крылов. Историческая основа басен. Герои произведения, их речь.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Волк на псарне</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И.А. Крылов. Аллегория в басне. Нравственные уроки произведений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Листы и Корни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Свинья под Дубом</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И.А. Крылов. Художественные средства изображения в баснях. Эзопов язык</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Образы русской природы в произведениях поэта (не менее трёх).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Зимнее утро</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Зимний вечер</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sidRPr="009364C4">
              <w:rPr>
                <w:rFonts w:ascii="Times New Roman CYR" w:hAnsi="Times New Roman CYR" w:cs="Times New Roman CYR"/>
                <w:color w:val="FF0000"/>
                <w:kern w:val="0"/>
                <w:sz w:val="24"/>
                <w:szCs w:val="24"/>
                <w:lang w:eastAsia="ru-RU"/>
              </w:rPr>
              <w:t>«Зимняя дорога»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Няне</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Лирический герой в стихотворениях поэта. Образ няни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Сказка о мёртвой царевне и о семи богатырях</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Сюжет сказки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Сказка о мёртвой царевне и о семи богатырях</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Главные и второстепенные герои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Сказка о мёртвой царевне и о семи богатырях</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Волшебство в сказке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Сказка о мёртвой царевне и о семи богатырях</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Язык сказки. Писательское мастерство поэта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М.Ю. Лермонтов. Стихотворение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Бородино</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история создания, тема, идея, композиция стихотворения, образ рассказчика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М.Ю. Лермонтов. Стихотворение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Бородино</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патриотический пафос, художественные средства изображения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lastRenderedPageBreak/>
              <w:t>Урок 29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Н.В. Гоголь. Повесть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Ночь перед Рождеством</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Жанровые особенности произведения. Сюжет. Персонажи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Н.В. Гоголь. Повесть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Ночь перед Рождеством</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Сочетание комического и лирического. Язык произведения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Резервный урок. Н.В. Гоголь. Реальность и фантастика в повестях писателя. Повесть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Заколдованное место</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Резервный урок. Н.В. Гоголь. Народная поэзия и юмор в повестях писателя. Повесть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Заколдованное место</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И.С. Тургенев.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Муму</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история создания, прототипы героев</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И.С. Тургенев.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Муму</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проблематика произведения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И.С. Тургенев.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Муму</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сюжет и композиция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И.С. Тургенев.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Муму</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система образов. Образ Герасима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Развитие речи. И.С. Тургенев.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Муму</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Роль интерьера в произведении. Каморка Герасима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И.С. Тургенев.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Муму</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Роль природы и пейзажа в произведении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Н.А. Некрасов. Стихотворения (не менее двух).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Крестьянские дети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Школьник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Тема, идея, содержание, детские образы</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Н.А. Некрасов. Поэма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Мороз, Красный нос</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(фрагмент). </w:t>
            </w:r>
            <w:r w:rsidRPr="009364C4">
              <w:rPr>
                <w:rFonts w:ascii="Times New Roman CYR" w:hAnsi="Times New Roman CYR" w:cs="Times New Roman CYR"/>
                <w:color w:val="FF0000"/>
                <w:kern w:val="0"/>
                <w:sz w:val="24"/>
                <w:szCs w:val="24"/>
                <w:lang w:eastAsia="ru-RU"/>
              </w:rPr>
              <w:t>История создания. Тема народа в поэме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Н.А. Некрасов. Поэма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Мороз, Красный нос</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Тематика, проблематика, система образов</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Л.Н. Толстой.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Кавказский пленник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историческая основа, рассказ-быль, тема, идея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Л.Н. Толстой.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Кавказский пленник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Жилин и Костылин. Сравнительная характеристика образов</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Л.Н. Толстой.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Кавказский пленник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Жилин и Дина. Образы татар</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Л.Н. Толстой.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Кавказский пленник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Нравственный облик героев</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Л.Н. Толстой.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Кавказский пленник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Картины природы. Мастерство писателя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Развитие речи. Л.Н. Толстой.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Кавказский пленник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Подготовка к домашнему сочинению по произведению</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Итоговая контрольная работа Русская классика (письменный ответ, тесты, творческая работа)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Стихотворения отечественных поэтов XIX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XX вв. о родной природе и о связи человека с Родиной. А.А. Фет</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Чудная картина...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Весенний дождь</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Вечер</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Ещ</w:t>
            </w:r>
            <w:r>
              <w:rPr>
                <w:rFonts w:ascii="Times New Roman CYR" w:hAnsi="Times New Roman CYR" w:cs="Times New Roman CYR"/>
                <w:kern w:val="0"/>
                <w:sz w:val="24"/>
                <w:szCs w:val="24"/>
                <w:lang w:eastAsia="ru-RU"/>
              </w:rPr>
              <w:t>ё</w:t>
            </w:r>
            <w:r w:rsidRPr="009364C4">
              <w:rPr>
                <w:rFonts w:ascii="Times New Roman CYR" w:hAnsi="Times New Roman CYR" w:cs="Times New Roman CYR"/>
                <w:kern w:val="0"/>
                <w:sz w:val="24"/>
                <w:szCs w:val="24"/>
                <w:lang w:eastAsia="ru-RU"/>
              </w:rPr>
              <w:t xml:space="preserve"> весны душистой нега...</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Стихотворения отечественных поэтов XIX</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XXвв. о родной природе и о связи человека с Родиной. И.А. Бунин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Помню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долгий зимний вечер...</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Бледнеет ночь... Туманов пелена...</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Стихотворения отечественных поэтов XIX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XX вв. о родной природе и о связи человека с Родиной. А.А. Блок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Погружался я в море клевера...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Белой ночью месяц красный...</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Летний вечер</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Стихотворения отечественных поэтов XIX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XX вв. о родной природе и о связи человека с Родиной. С.А. Есенин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Бер</w:t>
            </w:r>
            <w:r>
              <w:rPr>
                <w:rFonts w:ascii="Times New Roman CYR" w:hAnsi="Times New Roman CYR" w:cs="Times New Roman CYR"/>
                <w:kern w:val="0"/>
                <w:sz w:val="24"/>
                <w:szCs w:val="24"/>
                <w:lang w:eastAsia="ru-RU"/>
              </w:rPr>
              <w:t>ё</w:t>
            </w:r>
            <w:r w:rsidRPr="009364C4">
              <w:rPr>
                <w:rFonts w:ascii="Times New Roman CYR" w:hAnsi="Times New Roman CYR" w:cs="Times New Roman CYR"/>
                <w:kern w:val="0"/>
                <w:sz w:val="24"/>
                <w:szCs w:val="24"/>
                <w:lang w:eastAsia="ru-RU"/>
              </w:rPr>
              <w:t>за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Пороша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Там, где капустные грядки...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По</w:t>
            </w:r>
            <w:r>
              <w:rPr>
                <w:rFonts w:ascii="Times New Roman CYR" w:hAnsi="Times New Roman CYR" w:cs="Times New Roman CYR"/>
                <w:kern w:val="0"/>
                <w:sz w:val="24"/>
                <w:szCs w:val="24"/>
                <w:lang w:eastAsia="ru-RU"/>
              </w:rPr>
              <w:t>ё</w:t>
            </w:r>
            <w:r w:rsidRPr="009364C4">
              <w:rPr>
                <w:rFonts w:ascii="Times New Roman CYR" w:hAnsi="Times New Roman CYR" w:cs="Times New Roman CYR"/>
                <w:kern w:val="0"/>
                <w:sz w:val="24"/>
                <w:szCs w:val="24"/>
                <w:lang w:eastAsia="ru-RU"/>
              </w:rPr>
              <w:t xml:space="preserve">т зима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аукает...</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Сыплет чер</w:t>
            </w:r>
            <w:r>
              <w:rPr>
                <w:rFonts w:ascii="Times New Roman CYR" w:hAnsi="Times New Roman CYR" w:cs="Times New Roman CYR"/>
                <w:kern w:val="0"/>
                <w:sz w:val="24"/>
                <w:szCs w:val="24"/>
                <w:lang w:eastAsia="ru-RU"/>
              </w:rPr>
              <w:t>ё</w:t>
            </w:r>
            <w:r w:rsidRPr="009364C4">
              <w:rPr>
                <w:rFonts w:ascii="Times New Roman CYR" w:hAnsi="Times New Roman CYR" w:cs="Times New Roman CYR"/>
                <w:kern w:val="0"/>
                <w:sz w:val="24"/>
                <w:szCs w:val="24"/>
                <w:lang w:eastAsia="ru-RU"/>
              </w:rPr>
              <w:t>муха снегом...</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Край любимый! Сердцу снятся...</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Резервный урок. Стихотворения отечественных поэтов XIX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XX вв. о родной природе и о связи человека с Родиной. (Н.М. Рубцов</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Тихая моя родина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Родная деревня</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Развитие речи. Поэтические образы, настроения и картины в стихах о природе. Итоговый урок</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lastRenderedPageBreak/>
              <w:t>Урок 55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Юмористические рассказы отечественных писателей XIX</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XXвв. А.П. Чехов. Рассказы (два по выбору).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Лошадиная фамилия</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Мальчики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Хирургия</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и другие. Тематический обзор</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Рассказы А.П. Чехова. Способы создания комического</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М.М. Зощенко (два рассказа по выбору).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Галоша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Лёля и Минька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Ёлка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Золотые слова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Встреча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Тема, идея, сюжет</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М.М. Зощенко.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Галоша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Лёля и Минька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«Ё</w:t>
            </w:r>
            <w:r w:rsidRPr="009364C4">
              <w:rPr>
                <w:rFonts w:ascii="Times New Roman CYR" w:hAnsi="Times New Roman CYR" w:cs="Times New Roman CYR"/>
                <w:kern w:val="0"/>
                <w:sz w:val="24"/>
                <w:szCs w:val="24"/>
                <w:lang w:eastAsia="ru-RU"/>
              </w:rPr>
              <w:t>лка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Золотые слова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Встреча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и другие. Образы главных героев в рассказах писателя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Развитие речи. Мой любимый рассказ М.М. Зощенко</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Произведения отечественной литературы о природе и животных (не менее двух). Например, А.И. Куприн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Белый пудель</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М.М. Пришвин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Кладовая солнца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К.Г. Паустовский</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Тёплый хлеб</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Заячьи лапы</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Кот-ворюга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Тематика и проблематика. Герои и их поступки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Нравственные проблемы сказок и рассказов А.И. Куприна, М.М. Пришвина, К.Г. Паустовского</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Язык сказок и рассказов о животных А.И. Куприна, М.М. Пришвина, К.Г. Паустовского</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Произведения отечественной литературы о природе и животных. Связь с народными сказками. Авторская позиция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Резервный урок. Произведения русских писателей о природе и животных. Темы, идеи, проблемы. Итоговый урок</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А.П. Платонов. Рассказы (один по выбору).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Корова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Никита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Тема, идея, проблематика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А.П. Платонов. Рассказы (один по выбору).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Корова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Никита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Система образов</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В.П. Астафьев.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Васюткино озеро</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Тема, идея произведения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В.П. Астафьев.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Васюткино озеро</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Система образов. Образ главного героя произведения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color w:val="FF0000"/>
                <w:kern w:val="0"/>
                <w:sz w:val="24"/>
                <w:szCs w:val="24"/>
                <w:lang w:eastAsia="ru-RU"/>
              </w:rPr>
            </w:pPr>
            <w:r w:rsidRPr="009364C4">
              <w:rPr>
                <w:rFonts w:ascii="Times New Roman CYR" w:hAnsi="Times New Roman CYR" w:cs="Times New Roman CYR"/>
                <w:color w:val="FF0000"/>
                <w:kern w:val="0"/>
                <w:sz w:val="24"/>
                <w:szCs w:val="24"/>
                <w:lang w:eastAsia="ru-RU"/>
              </w:rPr>
              <w:t xml:space="preserve">Произведения отечественной литературы на тему </w:t>
            </w:r>
            <w:r>
              <w:rPr>
                <w:rFonts w:ascii="Times New Roman CYR" w:hAnsi="Times New Roman CYR" w:cs="Times New Roman CYR"/>
                <w:color w:val="FF0000"/>
                <w:kern w:val="0"/>
                <w:sz w:val="24"/>
                <w:szCs w:val="24"/>
                <w:lang w:eastAsia="ru-RU"/>
              </w:rPr>
              <w:t>«</w:t>
            </w:r>
            <w:r w:rsidRPr="009364C4">
              <w:rPr>
                <w:rFonts w:ascii="Times New Roman CYR" w:hAnsi="Times New Roman CYR" w:cs="Times New Roman CYR"/>
                <w:color w:val="FF0000"/>
                <w:kern w:val="0"/>
                <w:sz w:val="24"/>
                <w:szCs w:val="24"/>
                <w:lang w:eastAsia="ru-RU"/>
              </w:rPr>
              <w:t>Человек на войне</w:t>
            </w:r>
            <w:r>
              <w:rPr>
                <w:rFonts w:ascii="Times New Roman CYR" w:hAnsi="Times New Roman CYR" w:cs="Times New Roman CYR"/>
                <w:color w:val="FF0000"/>
                <w:kern w:val="0"/>
                <w:sz w:val="24"/>
                <w:szCs w:val="24"/>
                <w:lang w:eastAsia="ru-RU"/>
              </w:rPr>
              <w:t>»</w:t>
            </w:r>
            <w:r w:rsidRPr="009364C4">
              <w:rPr>
                <w:rFonts w:ascii="Times New Roman CYR" w:hAnsi="Times New Roman CYR" w:cs="Times New Roman CYR"/>
                <w:color w:val="FF0000"/>
                <w:kern w:val="0"/>
                <w:sz w:val="24"/>
                <w:szCs w:val="24"/>
                <w:lang w:eastAsia="ru-RU"/>
              </w:rPr>
              <w:t xml:space="preserve"> (не менее двух).  Ю.Я. Яковлев</w:t>
            </w:r>
            <w:r>
              <w:rPr>
                <w:rFonts w:ascii="Times New Roman CYR" w:hAnsi="Times New Roman CYR" w:cs="Times New Roman CYR"/>
                <w:color w:val="FF0000"/>
                <w:kern w:val="0"/>
                <w:sz w:val="24"/>
                <w:szCs w:val="24"/>
                <w:lang w:eastAsia="ru-RU"/>
              </w:rPr>
              <w:t>.</w:t>
            </w:r>
            <w:r w:rsidRPr="009364C4">
              <w:rPr>
                <w:rFonts w:ascii="Times New Roman CYR" w:hAnsi="Times New Roman CYR" w:cs="Times New Roman CYR"/>
                <w:color w:val="FF0000"/>
                <w:kern w:val="0"/>
                <w:sz w:val="24"/>
                <w:szCs w:val="24"/>
                <w:lang w:eastAsia="ru-RU"/>
              </w:rPr>
              <w:t xml:space="preserve"> </w:t>
            </w:r>
            <w:r>
              <w:rPr>
                <w:rFonts w:ascii="Times New Roman CYR" w:hAnsi="Times New Roman CYR" w:cs="Times New Roman CYR"/>
                <w:color w:val="FF0000"/>
                <w:kern w:val="0"/>
                <w:sz w:val="24"/>
                <w:szCs w:val="24"/>
                <w:lang w:eastAsia="ru-RU"/>
              </w:rPr>
              <w:t>«</w:t>
            </w:r>
            <w:r w:rsidRPr="009364C4">
              <w:rPr>
                <w:rFonts w:ascii="Times New Roman CYR" w:hAnsi="Times New Roman CYR" w:cs="Times New Roman CYR"/>
                <w:color w:val="FF0000"/>
                <w:kern w:val="0"/>
                <w:sz w:val="24"/>
                <w:szCs w:val="24"/>
                <w:lang w:eastAsia="ru-RU"/>
              </w:rPr>
              <w:t>Девочки с Васильевского острова</w:t>
            </w:r>
            <w:r>
              <w:rPr>
                <w:rFonts w:ascii="Times New Roman CYR" w:hAnsi="Times New Roman CYR" w:cs="Times New Roman CYR"/>
                <w:color w:val="FF0000"/>
                <w:kern w:val="0"/>
                <w:sz w:val="24"/>
                <w:szCs w:val="24"/>
                <w:lang w:eastAsia="ru-RU"/>
              </w:rPr>
              <w:t>»;</w:t>
            </w:r>
            <w:r w:rsidRPr="009364C4">
              <w:rPr>
                <w:rFonts w:ascii="Times New Roman CYR" w:hAnsi="Times New Roman CYR" w:cs="Times New Roman CYR"/>
                <w:color w:val="FF0000"/>
                <w:kern w:val="0"/>
                <w:sz w:val="24"/>
                <w:szCs w:val="24"/>
                <w:lang w:eastAsia="ru-RU"/>
              </w:rPr>
              <w:t xml:space="preserve"> </w:t>
            </w:r>
            <w:r>
              <w:rPr>
                <w:rFonts w:ascii="Times New Roman CYR" w:hAnsi="Times New Roman CYR" w:cs="Times New Roman CYR"/>
                <w:color w:val="FF0000"/>
                <w:kern w:val="0"/>
                <w:sz w:val="24"/>
                <w:szCs w:val="24"/>
                <w:lang w:eastAsia="ru-RU"/>
              </w:rPr>
              <w:t xml:space="preserve">                    </w:t>
            </w:r>
            <w:r w:rsidRPr="009364C4">
              <w:rPr>
                <w:rFonts w:ascii="Times New Roman CYR" w:hAnsi="Times New Roman CYR" w:cs="Times New Roman CYR"/>
                <w:color w:val="FF0000"/>
                <w:kern w:val="0"/>
                <w:sz w:val="24"/>
                <w:szCs w:val="24"/>
                <w:lang w:eastAsia="ru-RU"/>
              </w:rPr>
              <w:t>К.М. Симонов</w:t>
            </w:r>
            <w:r>
              <w:rPr>
                <w:rFonts w:ascii="Times New Roman CYR" w:hAnsi="Times New Roman CYR" w:cs="Times New Roman CYR"/>
                <w:color w:val="FF0000"/>
                <w:kern w:val="0"/>
                <w:sz w:val="24"/>
                <w:szCs w:val="24"/>
                <w:lang w:eastAsia="ru-RU"/>
              </w:rPr>
              <w:t>.</w:t>
            </w:r>
            <w:r w:rsidRPr="009364C4">
              <w:rPr>
                <w:rFonts w:ascii="Times New Roman CYR" w:hAnsi="Times New Roman CYR" w:cs="Times New Roman CYR"/>
                <w:color w:val="FF0000"/>
                <w:kern w:val="0"/>
                <w:sz w:val="24"/>
                <w:szCs w:val="24"/>
                <w:lang w:eastAsia="ru-RU"/>
              </w:rPr>
              <w:t xml:space="preserve"> </w:t>
            </w:r>
            <w:r>
              <w:rPr>
                <w:rFonts w:ascii="Times New Roman CYR" w:hAnsi="Times New Roman CYR" w:cs="Times New Roman CYR"/>
                <w:color w:val="FF0000"/>
                <w:kern w:val="0"/>
                <w:sz w:val="24"/>
                <w:szCs w:val="24"/>
                <w:lang w:eastAsia="ru-RU"/>
              </w:rPr>
              <w:t>«</w:t>
            </w:r>
            <w:r w:rsidRPr="009364C4">
              <w:rPr>
                <w:rFonts w:ascii="Times New Roman CYR" w:hAnsi="Times New Roman CYR" w:cs="Times New Roman CYR"/>
                <w:color w:val="FF0000"/>
                <w:kern w:val="0"/>
                <w:sz w:val="24"/>
                <w:szCs w:val="24"/>
                <w:lang w:eastAsia="ru-RU"/>
              </w:rPr>
              <w:t>Сын артиллериста</w:t>
            </w:r>
            <w:r>
              <w:rPr>
                <w:rFonts w:ascii="Times New Roman CYR" w:hAnsi="Times New Roman CYR" w:cs="Times New Roman CYR"/>
                <w:color w:val="FF0000"/>
                <w:kern w:val="0"/>
                <w:sz w:val="24"/>
                <w:szCs w:val="24"/>
                <w:lang w:eastAsia="ru-RU"/>
              </w:rPr>
              <w:t>»</w:t>
            </w:r>
            <w:r w:rsidRPr="009364C4">
              <w:rPr>
                <w:rFonts w:ascii="Times New Roman CYR" w:hAnsi="Times New Roman CYR" w:cs="Times New Roman CYR"/>
                <w:color w:val="FF0000"/>
                <w:kern w:val="0"/>
                <w:sz w:val="24"/>
                <w:szCs w:val="24"/>
                <w:lang w:eastAsia="ru-RU"/>
              </w:rPr>
              <w:t>. Проблема героизма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color w:val="FF0000"/>
                <w:kern w:val="0"/>
                <w:sz w:val="24"/>
                <w:szCs w:val="24"/>
                <w:lang w:eastAsia="ru-RU"/>
              </w:rPr>
            </w:pPr>
            <w:r w:rsidRPr="009364C4">
              <w:rPr>
                <w:rFonts w:ascii="Times New Roman CYR" w:hAnsi="Times New Roman CYR" w:cs="Times New Roman CYR"/>
                <w:color w:val="FF0000"/>
                <w:kern w:val="0"/>
                <w:sz w:val="24"/>
                <w:szCs w:val="24"/>
                <w:lang w:eastAsia="ru-RU"/>
              </w:rPr>
              <w:t xml:space="preserve">Произведения отечественной литературы на тему </w:t>
            </w:r>
            <w:r>
              <w:rPr>
                <w:rFonts w:ascii="Times New Roman CYR" w:hAnsi="Times New Roman CYR" w:cs="Times New Roman CYR"/>
                <w:color w:val="FF0000"/>
                <w:kern w:val="0"/>
                <w:sz w:val="24"/>
                <w:szCs w:val="24"/>
                <w:lang w:eastAsia="ru-RU"/>
              </w:rPr>
              <w:t>«</w:t>
            </w:r>
            <w:r w:rsidRPr="009364C4">
              <w:rPr>
                <w:rFonts w:ascii="Times New Roman CYR" w:hAnsi="Times New Roman CYR" w:cs="Times New Roman CYR"/>
                <w:color w:val="FF0000"/>
                <w:kern w:val="0"/>
                <w:sz w:val="24"/>
                <w:szCs w:val="24"/>
                <w:lang w:eastAsia="ru-RU"/>
              </w:rPr>
              <w:t>Человек на войне</w:t>
            </w:r>
            <w:r>
              <w:rPr>
                <w:rFonts w:ascii="Times New Roman CYR" w:hAnsi="Times New Roman CYR" w:cs="Times New Roman CYR"/>
                <w:color w:val="FF0000"/>
                <w:kern w:val="0"/>
                <w:sz w:val="24"/>
                <w:szCs w:val="24"/>
                <w:lang w:eastAsia="ru-RU"/>
              </w:rPr>
              <w:t>»</w:t>
            </w:r>
            <w:r w:rsidRPr="009364C4">
              <w:rPr>
                <w:rFonts w:ascii="Times New Roman CYR" w:hAnsi="Times New Roman CYR" w:cs="Times New Roman CYR"/>
                <w:color w:val="FF0000"/>
                <w:kern w:val="0"/>
                <w:sz w:val="24"/>
                <w:szCs w:val="24"/>
                <w:lang w:eastAsia="ru-RU"/>
              </w:rPr>
              <w:t xml:space="preserve"> (не менее двух). Ю.Я. Яковлев</w:t>
            </w:r>
            <w:r>
              <w:rPr>
                <w:rFonts w:ascii="Times New Roman CYR" w:hAnsi="Times New Roman CYR" w:cs="Times New Roman CYR"/>
                <w:color w:val="FF0000"/>
                <w:kern w:val="0"/>
                <w:sz w:val="24"/>
                <w:szCs w:val="24"/>
                <w:lang w:eastAsia="ru-RU"/>
              </w:rPr>
              <w:t>.</w:t>
            </w:r>
            <w:r w:rsidRPr="009364C4">
              <w:rPr>
                <w:rFonts w:ascii="Times New Roman CYR" w:hAnsi="Times New Roman CYR" w:cs="Times New Roman CYR"/>
                <w:color w:val="FF0000"/>
                <w:kern w:val="0"/>
                <w:sz w:val="24"/>
                <w:szCs w:val="24"/>
                <w:lang w:eastAsia="ru-RU"/>
              </w:rPr>
              <w:t xml:space="preserve"> </w:t>
            </w:r>
            <w:r>
              <w:rPr>
                <w:rFonts w:ascii="Times New Roman CYR" w:hAnsi="Times New Roman CYR" w:cs="Times New Roman CYR"/>
                <w:color w:val="FF0000"/>
                <w:kern w:val="0"/>
                <w:sz w:val="24"/>
                <w:szCs w:val="24"/>
                <w:lang w:eastAsia="ru-RU"/>
              </w:rPr>
              <w:t>«</w:t>
            </w:r>
            <w:r w:rsidRPr="009364C4">
              <w:rPr>
                <w:rFonts w:ascii="Times New Roman CYR" w:hAnsi="Times New Roman CYR" w:cs="Times New Roman CYR"/>
                <w:color w:val="FF0000"/>
                <w:kern w:val="0"/>
                <w:sz w:val="24"/>
                <w:szCs w:val="24"/>
                <w:lang w:eastAsia="ru-RU"/>
              </w:rPr>
              <w:t>Девочки с Васильевского острова</w:t>
            </w:r>
            <w:r>
              <w:rPr>
                <w:rFonts w:ascii="Times New Roman CYR" w:hAnsi="Times New Roman CYR" w:cs="Times New Roman CYR"/>
                <w:color w:val="FF0000"/>
                <w:kern w:val="0"/>
                <w:sz w:val="24"/>
                <w:szCs w:val="24"/>
                <w:lang w:eastAsia="ru-RU"/>
              </w:rPr>
              <w:t>»</w:t>
            </w:r>
            <w:r w:rsidRPr="009364C4">
              <w:rPr>
                <w:rFonts w:ascii="Times New Roman CYR" w:hAnsi="Times New Roman CYR" w:cs="Times New Roman CYR"/>
                <w:color w:val="FF0000"/>
                <w:kern w:val="0"/>
                <w:sz w:val="24"/>
                <w:szCs w:val="24"/>
                <w:lang w:eastAsia="ru-RU"/>
              </w:rPr>
              <w:t xml:space="preserve">; </w:t>
            </w:r>
            <w:r>
              <w:rPr>
                <w:rFonts w:ascii="Times New Roman CYR" w:hAnsi="Times New Roman CYR" w:cs="Times New Roman CYR"/>
                <w:color w:val="FF0000"/>
                <w:kern w:val="0"/>
                <w:sz w:val="24"/>
                <w:szCs w:val="24"/>
                <w:lang w:eastAsia="ru-RU"/>
              </w:rPr>
              <w:t xml:space="preserve">                   </w:t>
            </w:r>
            <w:r w:rsidRPr="009364C4">
              <w:rPr>
                <w:rFonts w:ascii="Times New Roman CYR" w:hAnsi="Times New Roman CYR" w:cs="Times New Roman CYR"/>
                <w:color w:val="FF0000"/>
                <w:kern w:val="0"/>
                <w:sz w:val="24"/>
                <w:szCs w:val="24"/>
                <w:lang w:eastAsia="ru-RU"/>
              </w:rPr>
              <w:t>К.М. Симонов</w:t>
            </w:r>
            <w:r>
              <w:rPr>
                <w:rFonts w:ascii="Times New Roman CYR" w:hAnsi="Times New Roman CYR" w:cs="Times New Roman CYR"/>
                <w:color w:val="FF0000"/>
                <w:kern w:val="0"/>
                <w:sz w:val="24"/>
                <w:szCs w:val="24"/>
                <w:lang w:eastAsia="ru-RU"/>
              </w:rPr>
              <w:t>.</w:t>
            </w:r>
            <w:r w:rsidRPr="009364C4">
              <w:rPr>
                <w:rFonts w:ascii="Times New Roman CYR" w:hAnsi="Times New Roman CYR" w:cs="Times New Roman CYR"/>
                <w:color w:val="FF0000"/>
                <w:kern w:val="0"/>
                <w:sz w:val="24"/>
                <w:szCs w:val="24"/>
                <w:lang w:eastAsia="ru-RU"/>
              </w:rPr>
              <w:t xml:space="preserve"> </w:t>
            </w:r>
            <w:r>
              <w:rPr>
                <w:rFonts w:ascii="Times New Roman CYR" w:hAnsi="Times New Roman CYR" w:cs="Times New Roman CYR"/>
                <w:color w:val="FF0000"/>
                <w:kern w:val="0"/>
                <w:sz w:val="24"/>
                <w:szCs w:val="24"/>
                <w:lang w:eastAsia="ru-RU"/>
              </w:rPr>
              <w:t>«</w:t>
            </w:r>
            <w:r w:rsidRPr="009364C4">
              <w:rPr>
                <w:rFonts w:ascii="Times New Roman CYR" w:hAnsi="Times New Roman CYR" w:cs="Times New Roman CYR"/>
                <w:color w:val="FF0000"/>
                <w:kern w:val="0"/>
                <w:sz w:val="24"/>
                <w:szCs w:val="24"/>
                <w:lang w:eastAsia="ru-RU"/>
              </w:rPr>
              <w:t>Сын артиллериста</w:t>
            </w:r>
            <w:r>
              <w:rPr>
                <w:rFonts w:ascii="Times New Roman CYR" w:hAnsi="Times New Roman CYR" w:cs="Times New Roman CYR"/>
                <w:color w:val="FF0000"/>
                <w:kern w:val="0"/>
                <w:sz w:val="24"/>
                <w:szCs w:val="24"/>
                <w:lang w:eastAsia="ru-RU"/>
              </w:rPr>
              <w:t>»</w:t>
            </w:r>
            <w:r w:rsidRPr="009364C4">
              <w:rPr>
                <w:rFonts w:ascii="Times New Roman CYR" w:hAnsi="Times New Roman CYR" w:cs="Times New Roman CYR"/>
                <w:color w:val="FF0000"/>
                <w:kern w:val="0"/>
                <w:sz w:val="24"/>
                <w:szCs w:val="24"/>
                <w:lang w:eastAsia="ru-RU"/>
              </w:rPr>
              <w:t>. Дети и взрослые в условиях военного времени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В.П. Катаев</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Сын полка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Историческая основа произведения. Смысл названия. Сюжет. Герои произведения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Резервный урок. В.П. Катаев</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Сын полка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Образ Вани Солнцева. Война и дети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Резервный урок. Л.А. Кассиль</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Дорогие мои мальчишки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Идейно-нравственные проблемы в произведении.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Отметки Риммы Лебедевой</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Внеклассное чтение. Война и дети в произведениях о Великой Отечественной войне. Итоговый урок</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Произведения отечественных писателей XX</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начала XXIвв. на тему детства (не менее двух). Например, произведения В.П. Катаева, В.П. Крапивина, Ю.П. Казакова, А.Г. Алексина, В.К. Железникова, Ю.Я. Яковлева, Ю.И. Коваля, А.А. Лиханова. Обзор произведений. Специфика темы</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Произведения отечественных писателей XX</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начала XXIвв. на тему детства. Тематика и проблематика произведения. Авторская позиция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Произведения отечественных писателей XX</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начала XXIвв. на тему детства. Герои и их поступки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lastRenderedPageBreak/>
              <w:t>Урок 78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Резервный урок. Произведения отечественных писателей XX</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начала XXIвв. на тему детства. Современный взгляд на тему детства в литературе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Внеклассное чтение. Произведения отечественных писателей XX</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начала XXIвв. на тему детства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Произведения приключенческого жанра отечественных писателей, (одно по выбору). К. Булычёв</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Девочка, с которой ничего не случится</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Миллион приключений</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и другие (главы по выбору). Тематика произведений</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Произведения приключенческого жанра отечественных писателей. Проблематика произведений К. Булычева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Резервный урок. Произведения приключенческого жанра отечественных писателей. Сюжет и проблематика произведения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Литература народов России. Стихотворения (одно по выбору). Например, Р.Г. Гамзатов</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Песня соловья</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М. Карим</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Эту песню мать мне пела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Тематика стихотворений</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Резервный урок. Образ лирического героя в стихотворениях Р.Г. Гамзатова и М. Карима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Х.К. Андерсен. Сказки (одна по выбору).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Снежная королева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Соловей</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Тема, идея сказки. Победа добра над злом</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Х.К. Андерсен. Сказка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Снежная королева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красота внутренняя и внешняя. Образы. Авторская позиция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Внеклассное чтение. Сказки Х.К. Андерсена (по выбору)</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Развитие речи. Любимая сказка Х.К. Андерсена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Зарубежная сказочная проза, (одно произведение по выбору). Например, Л. Кэрролл</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Алиса в Стране Чудес</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(главы), Д. Толкин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Хоббит, или Туда и обратно</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(главы). Герои и мотивы</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Зарубежная сказочная проза (одно произведение по выбору). Например, Л. Кэрролл</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Алиса в Стране Чудес</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(главы), Д. Толкин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Хоббит, или Туда и обратно</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(главы). Стиль и язык, художественные приемы</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Резервный урок. Художественный мир литературной сказки. Итоговый урок</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92</w:t>
            </w:r>
          </w:p>
        </w:tc>
        <w:tc>
          <w:tcPr>
            <w:tcW w:w="7938" w:type="dxa"/>
            <w:tcBorders>
              <w:top w:val="single" w:sz="4" w:space="0" w:color="auto"/>
              <w:left w:val="single" w:sz="4" w:space="0" w:color="auto"/>
              <w:bottom w:val="single" w:sz="4" w:space="0" w:color="auto"/>
            </w:tcBorders>
          </w:tcPr>
          <w:p w:rsidR="00047C79" w:rsidRPr="00995BC9"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spacing w:val="-2"/>
                <w:kern w:val="0"/>
                <w:sz w:val="24"/>
                <w:szCs w:val="24"/>
                <w:lang w:eastAsia="ru-RU"/>
              </w:rPr>
            </w:pPr>
            <w:r w:rsidRPr="00995BC9">
              <w:rPr>
                <w:rFonts w:ascii="Times New Roman CYR" w:hAnsi="Times New Roman CYR" w:cs="Times New Roman CYR"/>
                <w:spacing w:val="-2"/>
                <w:kern w:val="0"/>
                <w:sz w:val="24"/>
                <w:szCs w:val="24"/>
                <w:lang w:eastAsia="ru-RU"/>
              </w:rPr>
              <w:t>Резервный урок. Зарубежная проза о детях и подростках, (два произведения по выбору). Например, Марк Твен. «Приключения Тома Сойера» (главы), Дж. Лондон. «Сказание о Кише», Р. Брэдбери. Рассказы. Например, «Каникулы», «Звук бегущих ног», «Зелёное утро». Обзор по теме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Зарубежная проза о детях и подростках, (два произведения по выбору). Например, Марк Твен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Приключения Тома Сойера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(главы), Дж. Лондон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Сказание о Кише</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Р. Брэдбери Рассказы.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Каникулы</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Звук бегущих ног</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Зелёное утро</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Тема, идея, проблематика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Резервный урок. Марк Твен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Приключения Тома Сойера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Тематика произведения. Сюжет. Система персонажей. Образ главного героя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Развитие речи. Марк Твен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Приключения Тома Сойера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Дружба героев</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Итоговая контрольная работа. Образы детства в литературных произведениях (письменный ответ, тесты, творческая работа)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Зарубежная приключенческая проза (два произведения по выбору). Например, Р.Л. Стивенсон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Остров сокровищ</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Чёрная стрела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(главы по выбору). Обзор по зарубежной приключенческой прозе. Темы и сюжеты произведений</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Резервный урок. Р.Л. Стивенсон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Остров сокровищ</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Чёрная стрела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(главы по выбору). Образ главного героя. Обзорный урок</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Внеклассное чтение. Зарубежная приключенческая проза. Любимое </w:t>
            </w:r>
            <w:r w:rsidRPr="009364C4">
              <w:rPr>
                <w:rFonts w:ascii="Times New Roman CYR" w:hAnsi="Times New Roman CYR" w:cs="Times New Roman CYR"/>
                <w:kern w:val="0"/>
                <w:sz w:val="24"/>
                <w:szCs w:val="24"/>
                <w:lang w:eastAsia="ru-RU"/>
              </w:rPr>
              <w:lastRenderedPageBreak/>
              <w:t>произведение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lastRenderedPageBreak/>
              <w:t>Урок 100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Зарубежная проза о животных, (одно-два произведения по выбору), например, Э. Сетон-Томпсон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Королевская аналостанка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Д. Даррелл.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Говорящий свёрток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Дж. Лондон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Белый Клык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Дж. Р. Киплинг</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Маугли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Рикки-Тикки-Тави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Тематика, проблематика произведения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101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Зарубежная проза о животных. Герои и их поступки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102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Развитие речи. Итоговый урок. Результаты и планы на следующий год. Список рекомендуемой литературы</w:t>
            </w:r>
          </w:p>
        </w:tc>
      </w:tr>
      <w:tr w:rsidR="00047C79" w:rsidRPr="009364C4" w:rsidTr="00954250">
        <w:tc>
          <w:tcPr>
            <w:tcW w:w="9214" w:type="dxa"/>
            <w:gridSpan w:val="2"/>
            <w:tcBorders>
              <w:top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ОБЩЕЕ КОЛИЧЕСТВО УРОКОВ ПО ПРОГРАММЕ: 102, из них уроков, отвед</w:t>
            </w:r>
            <w:r>
              <w:rPr>
                <w:rFonts w:ascii="Times New Roman CYR" w:hAnsi="Times New Roman CYR" w:cs="Times New Roman CYR"/>
                <w:kern w:val="0"/>
                <w:sz w:val="24"/>
                <w:szCs w:val="24"/>
                <w:lang w:eastAsia="ru-RU"/>
              </w:rPr>
              <w:t>ё</w:t>
            </w:r>
            <w:r w:rsidRPr="009364C4">
              <w:rPr>
                <w:rFonts w:ascii="Times New Roman CYR" w:hAnsi="Times New Roman CYR" w:cs="Times New Roman CYR"/>
                <w:kern w:val="0"/>
                <w:sz w:val="24"/>
                <w:szCs w:val="24"/>
                <w:lang w:eastAsia="ru-RU"/>
              </w:rPr>
              <w:t xml:space="preserve">нных на контрольные работы (в том числе Всероссийские проверочные работы),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не более 10</w:t>
            </w:r>
          </w:p>
        </w:tc>
      </w:tr>
    </w:tbl>
    <w:p w:rsidR="00047C79" w:rsidRPr="009364C4" w:rsidRDefault="00047C79" w:rsidP="00047C79">
      <w:pPr>
        <w:suppressAutoHyphens w:val="0"/>
        <w:spacing w:after="0" w:line="240" w:lineRule="auto"/>
        <w:rPr>
          <w:kern w:val="0"/>
        </w:rPr>
      </w:pPr>
    </w:p>
    <w:p w:rsidR="00047C79" w:rsidRPr="009364C4" w:rsidRDefault="00047C79" w:rsidP="00047C79">
      <w:pPr>
        <w:suppressAutoHyphens w:val="0"/>
        <w:spacing w:after="0" w:line="240" w:lineRule="auto"/>
        <w:rPr>
          <w:rFonts w:ascii="Times New Roman" w:hAnsi="Times New Roman" w:cs="Times New Roman"/>
          <w:b/>
          <w:bCs/>
          <w:kern w:val="0"/>
          <w:sz w:val="24"/>
          <w:szCs w:val="24"/>
        </w:rPr>
      </w:pPr>
      <w:r w:rsidRPr="009364C4">
        <w:rPr>
          <w:rFonts w:ascii="Times New Roman" w:hAnsi="Times New Roman" w:cs="Times New Roman"/>
          <w:b/>
          <w:bCs/>
          <w:kern w:val="0"/>
          <w:sz w:val="24"/>
          <w:szCs w:val="24"/>
        </w:rPr>
        <w:t>6 класс</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7938"/>
      </w:tblGrid>
      <w:tr w:rsidR="00047C79" w:rsidRPr="009364C4" w:rsidTr="00954250">
        <w:tc>
          <w:tcPr>
            <w:tcW w:w="1276" w:type="dxa"/>
            <w:tcBorders>
              <w:top w:val="single" w:sz="4" w:space="0" w:color="auto"/>
              <w:bottom w:val="single" w:sz="4" w:space="0" w:color="auto"/>
              <w:right w:val="single" w:sz="4" w:space="0" w:color="auto"/>
            </w:tcBorders>
          </w:tcPr>
          <w:p w:rsidR="00047C79" w:rsidRPr="00995BC9" w:rsidRDefault="00047C79" w:rsidP="00954250">
            <w:pPr>
              <w:widowControl w:val="0"/>
              <w:suppressAutoHyphens w:val="0"/>
              <w:autoSpaceDE w:val="0"/>
              <w:autoSpaceDN w:val="0"/>
              <w:adjustRightInd w:val="0"/>
              <w:spacing w:after="0" w:line="240" w:lineRule="auto"/>
              <w:jc w:val="center"/>
              <w:rPr>
                <w:rFonts w:ascii="Times New Roman CYR" w:hAnsi="Times New Roman CYR" w:cs="Times New Roman CYR"/>
                <w:b/>
                <w:kern w:val="0"/>
                <w:sz w:val="24"/>
                <w:szCs w:val="24"/>
                <w:lang w:eastAsia="ru-RU"/>
              </w:rPr>
            </w:pPr>
            <w:r w:rsidRPr="00995BC9">
              <w:rPr>
                <w:rFonts w:ascii="Times New Roman CYR" w:hAnsi="Times New Roman CYR" w:cs="Times New Roman CYR"/>
                <w:b/>
                <w:kern w:val="0"/>
                <w:sz w:val="24"/>
                <w:szCs w:val="24"/>
                <w:lang w:eastAsia="ru-RU"/>
              </w:rPr>
              <w:t>№ урока</w:t>
            </w:r>
          </w:p>
        </w:tc>
        <w:tc>
          <w:tcPr>
            <w:tcW w:w="7938" w:type="dxa"/>
            <w:tcBorders>
              <w:top w:val="single" w:sz="4" w:space="0" w:color="auto"/>
              <w:left w:val="single" w:sz="4" w:space="0" w:color="auto"/>
              <w:bottom w:val="single" w:sz="4" w:space="0" w:color="auto"/>
            </w:tcBorders>
          </w:tcPr>
          <w:p w:rsidR="00047C79" w:rsidRPr="00995BC9" w:rsidRDefault="00047C79" w:rsidP="00954250">
            <w:pPr>
              <w:widowControl w:val="0"/>
              <w:suppressAutoHyphens w:val="0"/>
              <w:autoSpaceDE w:val="0"/>
              <w:autoSpaceDN w:val="0"/>
              <w:adjustRightInd w:val="0"/>
              <w:spacing w:after="0" w:line="240" w:lineRule="auto"/>
              <w:jc w:val="center"/>
              <w:rPr>
                <w:rFonts w:ascii="Times New Roman CYR" w:hAnsi="Times New Roman CYR" w:cs="Times New Roman CYR"/>
                <w:b/>
                <w:kern w:val="0"/>
                <w:sz w:val="24"/>
                <w:szCs w:val="24"/>
                <w:lang w:eastAsia="ru-RU"/>
              </w:rPr>
            </w:pPr>
            <w:r w:rsidRPr="00995BC9">
              <w:rPr>
                <w:rFonts w:ascii="Times New Roman CYR" w:hAnsi="Times New Roman CYR" w:cs="Times New Roman CYR"/>
                <w:b/>
                <w:kern w:val="0"/>
                <w:sz w:val="24"/>
                <w:szCs w:val="24"/>
                <w:lang w:eastAsia="ru-RU"/>
              </w:rPr>
              <w:t>Тема урока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Резервный урок. Введение в курс литературы 6 класса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Античная литература. Гомер. Поэмы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Илиада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и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Одиссея</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Гомер. Поэма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Илиада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Образы Ахилла и Гектора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Развитие речи. Гомер. Поэма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Одиссея</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(фрагменты). Образ Одиссея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Развитие речи. Отражение древнегреческих мифов в поэмах Гомера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Былины (не менее двух).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Илья Муромец и Соловей-разбойник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Садко</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Жанровые особенности, сюжет, система образов</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Былина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Илья Муромец и Соловей-разбойник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Идейно-тематическое содержание, особенности композиции, образы</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color w:val="FF0000"/>
                <w:kern w:val="0"/>
                <w:sz w:val="24"/>
                <w:szCs w:val="24"/>
                <w:lang w:eastAsia="ru-RU"/>
              </w:rPr>
              <w:t xml:space="preserve">Былина </w:t>
            </w:r>
            <w:r>
              <w:rPr>
                <w:rFonts w:ascii="Times New Roman CYR" w:hAnsi="Times New Roman CYR" w:cs="Times New Roman CYR"/>
                <w:color w:val="FF0000"/>
                <w:kern w:val="0"/>
                <w:sz w:val="24"/>
                <w:szCs w:val="24"/>
                <w:lang w:eastAsia="ru-RU"/>
              </w:rPr>
              <w:t>«</w:t>
            </w:r>
            <w:r w:rsidRPr="009364C4">
              <w:rPr>
                <w:rFonts w:ascii="Times New Roman CYR" w:hAnsi="Times New Roman CYR" w:cs="Times New Roman CYR"/>
                <w:color w:val="FF0000"/>
                <w:kern w:val="0"/>
                <w:sz w:val="24"/>
                <w:szCs w:val="24"/>
                <w:lang w:eastAsia="ru-RU"/>
              </w:rPr>
              <w:t>Садко</w:t>
            </w:r>
            <w:r>
              <w:rPr>
                <w:rFonts w:ascii="Times New Roman CYR" w:hAnsi="Times New Roman CYR" w:cs="Times New Roman CYR"/>
                <w:color w:val="FF0000"/>
                <w:kern w:val="0"/>
                <w:sz w:val="24"/>
                <w:szCs w:val="24"/>
                <w:lang w:eastAsia="ru-RU"/>
              </w:rPr>
              <w:t>»</w:t>
            </w:r>
            <w:r w:rsidRPr="009364C4">
              <w:rPr>
                <w:rFonts w:ascii="Times New Roman CYR" w:hAnsi="Times New Roman CYR" w:cs="Times New Roman CYR"/>
                <w:color w:val="FF0000"/>
                <w:kern w:val="0"/>
                <w:sz w:val="24"/>
                <w:szCs w:val="24"/>
                <w:lang w:eastAsia="ru-RU"/>
              </w:rPr>
              <w:t>. Особенность былинного эпоса Новгородского цикла. Образ Садко в искусстве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color w:val="FF0000"/>
                <w:kern w:val="0"/>
                <w:sz w:val="24"/>
                <w:szCs w:val="24"/>
                <w:lang w:eastAsia="ru-RU"/>
              </w:rPr>
            </w:pPr>
            <w:r w:rsidRPr="009364C4">
              <w:rPr>
                <w:rFonts w:ascii="Times New Roman CYR" w:hAnsi="Times New Roman CYR" w:cs="Times New Roman CYR"/>
                <w:color w:val="FF0000"/>
                <w:kern w:val="0"/>
                <w:sz w:val="24"/>
                <w:szCs w:val="24"/>
                <w:lang w:eastAsia="ru-RU"/>
              </w:rPr>
              <w:t>Русские былины. Особенности жанра, изобразительно-выразительные средства. Русские богатыри в изобразительном искусстве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color w:val="FF0000"/>
                <w:kern w:val="0"/>
                <w:sz w:val="24"/>
                <w:szCs w:val="24"/>
                <w:lang w:eastAsia="ru-RU"/>
              </w:rPr>
            </w:pPr>
            <w:r w:rsidRPr="009364C4">
              <w:rPr>
                <w:rFonts w:ascii="Times New Roman CYR" w:hAnsi="Times New Roman CYR" w:cs="Times New Roman CYR"/>
                <w:color w:val="FF0000"/>
                <w:kern w:val="0"/>
                <w:sz w:val="24"/>
                <w:szCs w:val="24"/>
                <w:lang w:eastAsia="ru-RU"/>
              </w:rPr>
              <w:t xml:space="preserve">Внеклассное чтение. Тематика русских былин. Традиции в изображении богатырей. Былина </w:t>
            </w:r>
            <w:r>
              <w:rPr>
                <w:rFonts w:ascii="Times New Roman CYR" w:hAnsi="Times New Roman CYR" w:cs="Times New Roman CYR"/>
                <w:color w:val="FF0000"/>
                <w:kern w:val="0"/>
                <w:sz w:val="24"/>
                <w:szCs w:val="24"/>
                <w:lang w:eastAsia="ru-RU"/>
              </w:rPr>
              <w:t>«</w:t>
            </w:r>
            <w:r w:rsidRPr="009364C4">
              <w:rPr>
                <w:rFonts w:ascii="Times New Roman CYR" w:hAnsi="Times New Roman CYR" w:cs="Times New Roman CYR"/>
                <w:color w:val="FF0000"/>
                <w:kern w:val="0"/>
                <w:sz w:val="24"/>
                <w:szCs w:val="24"/>
                <w:lang w:eastAsia="ru-RU"/>
              </w:rPr>
              <w:t>Вольга и Микула Селянинович</w:t>
            </w:r>
            <w:r>
              <w:rPr>
                <w:rFonts w:ascii="Times New Roman CYR" w:hAnsi="Times New Roman CYR" w:cs="Times New Roman CYR"/>
                <w:color w:val="FF0000"/>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Русская народная песня.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Ах, кабы на цветы да не морозы...</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Ах вы ветры, ветры буйные...</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Ч</w:t>
            </w:r>
            <w:r>
              <w:rPr>
                <w:rFonts w:ascii="Times New Roman CYR" w:hAnsi="Times New Roman CYR" w:cs="Times New Roman CYR"/>
                <w:kern w:val="0"/>
                <w:sz w:val="24"/>
                <w:szCs w:val="24"/>
                <w:lang w:eastAsia="ru-RU"/>
              </w:rPr>
              <w:t>ё</w:t>
            </w:r>
            <w:r w:rsidRPr="009364C4">
              <w:rPr>
                <w:rFonts w:ascii="Times New Roman CYR" w:hAnsi="Times New Roman CYR" w:cs="Times New Roman CYR"/>
                <w:kern w:val="0"/>
                <w:sz w:val="24"/>
                <w:szCs w:val="24"/>
                <w:lang w:eastAsia="ru-RU"/>
              </w:rPr>
              <w:t>рный ворон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Не шуми, мати зеленая дубровушка...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Жанровое своеобразие. Русские народные песни в художественной литературе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Народные песни и поэмы народов России и мира.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Песнь о Роланде</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(фрагменты). Тематика, герои, художественные особенности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Народные песни и поэмы народов России и мира.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Песнь о Нибелунгах</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(фрагменты). Тематика, система образов, изобразительно-выразительные средства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Внеклассное чтение. Жанр баллады в мировой литературе. Баллада Р.Л. Стивенсона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Вересковый мёд</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Тема, идея, сюжет, композиция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Внеклассное чтение. Жанр баллады в мировой литературе. Баллады Ф. Шиллера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Кубок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Перчатка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Сюжетное своеобразие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Резервный урок. Итоговый урок по разделу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Фольклор</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Отражение фольклорных жанров в литературе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Развитие речи. Викторина по разделу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Фольклор</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Древнерусская литература: основные жанры и их особенности. Летопись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Повесть временных лет</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История создания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Повесть временных лет</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не менее одного фрагмента,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Сказание о белгородском киселе</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Особенности жанра, тематика фрагмента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Резервный урок.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Повесть временных лет</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Сказание о походе князя Олега </w:t>
            </w:r>
            <w:r w:rsidRPr="009364C4">
              <w:rPr>
                <w:rFonts w:ascii="Times New Roman CYR" w:hAnsi="Times New Roman CYR" w:cs="Times New Roman CYR"/>
                <w:kern w:val="0"/>
                <w:sz w:val="24"/>
                <w:szCs w:val="24"/>
                <w:lang w:eastAsia="ru-RU"/>
              </w:rPr>
              <w:lastRenderedPageBreak/>
              <w:t>на Царьград</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Предание о смерти князя Олега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Анализ фрагментов летописи. Образы героев</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lastRenderedPageBreak/>
              <w:t>Урок 21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Развитие речи. Древнерусская литература. Самостоятельный анализ фрагмента из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Повести временных лет</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по выбору</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Песнь о вещем Олеге</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Связь с фрагментом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Повести временных лет</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Стихотворения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Зимняя дорога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Туча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и другие Пейзажная лирика поэта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Стихотворение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Узник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Проблематика, средства изображения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Резервный урок. Двусложные размеры стиха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Роман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Дубровский</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История создания, тема, идея произведения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Роман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Дубровский</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Сюжет, фабула, система образов</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Роман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Дубровский</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История любви Владимира и Маши. Образ главного героя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Роман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Дубровский</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Противостояние Владимира и Троекурова. Роль второстепенных персонажей</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Роман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Дубровский</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Смысл финала романа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Развитие речи. Подготовка к домашнему сочинению по роману А.С. Пушкина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Дубровский</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Резервный урок. Итоговый урок по творчеству А.С. Пушкина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Внеклассное чтение. Любимое произведение А.С. Пушкина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М.Ю</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Лермонтов. Стихотворения (не менее трёх).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Три пальмы</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Ут</w:t>
            </w:r>
            <w:r>
              <w:rPr>
                <w:rFonts w:ascii="Times New Roman CYR" w:hAnsi="Times New Roman CYR" w:cs="Times New Roman CYR"/>
                <w:kern w:val="0"/>
                <w:sz w:val="24"/>
                <w:szCs w:val="24"/>
                <w:lang w:eastAsia="ru-RU"/>
              </w:rPr>
              <w:t>ё</w:t>
            </w:r>
            <w:r w:rsidRPr="009364C4">
              <w:rPr>
                <w:rFonts w:ascii="Times New Roman CYR" w:hAnsi="Times New Roman CYR" w:cs="Times New Roman CYR"/>
                <w:kern w:val="0"/>
                <w:sz w:val="24"/>
                <w:szCs w:val="24"/>
                <w:lang w:eastAsia="ru-RU"/>
              </w:rPr>
              <w:t>с</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Листок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История создания, тематика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М.Ю. Лермонтов. Стихотворения (не менее трёх).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Три пальмы</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Утес</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Листок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Лирический герой, его чувства и переживания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М.Ю. Лермонтов. Стихотворения (не менее трёх).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Три пальмы</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Ут</w:t>
            </w:r>
            <w:r>
              <w:rPr>
                <w:rFonts w:ascii="Times New Roman CYR" w:hAnsi="Times New Roman CYR" w:cs="Times New Roman CYR"/>
                <w:kern w:val="0"/>
                <w:sz w:val="24"/>
                <w:szCs w:val="24"/>
                <w:lang w:eastAsia="ru-RU"/>
              </w:rPr>
              <w:t>ё</w:t>
            </w:r>
            <w:r w:rsidRPr="009364C4">
              <w:rPr>
                <w:rFonts w:ascii="Times New Roman CYR" w:hAnsi="Times New Roman CYR" w:cs="Times New Roman CYR"/>
                <w:kern w:val="0"/>
                <w:sz w:val="24"/>
                <w:szCs w:val="24"/>
                <w:lang w:eastAsia="ru-RU"/>
              </w:rPr>
              <w:t>с</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Листок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Художественные средства выразительности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Резервный урок. Трехсложные стихотворные размеры</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А.В. Кольцов. Стихотворения (не менее двух).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Косарь</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Соловей</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Тематика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А.В. Кольцов. Стихотворения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Косарь</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Соловей</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Художественные средства воплощения авторского замысла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Ф.И. Тютчев. Стихотворения (не менее двух).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Есть в осени первоначальной...</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 поляны коршун поднялся...</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Тематика произведений</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Ф.И. Тютчев. Стихотворение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 поляны коршун поднялся...</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Лирический герой и средства художественной изобразительности в произведении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А.А. Фет. Стихотворение (не менее двух).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Учись у них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у дуба, у берёзы...</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Я приш</w:t>
            </w:r>
            <w:r>
              <w:rPr>
                <w:rFonts w:ascii="Times New Roman CYR" w:hAnsi="Times New Roman CYR" w:cs="Times New Roman CYR"/>
                <w:kern w:val="0"/>
                <w:sz w:val="24"/>
                <w:szCs w:val="24"/>
                <w:lang w:eastAsia="ru-RU"/>
              </w:rPr>
              <w:t>ё</w:t>
            </w:r>
            <w:r w:rsidRPr="009364C4">
              <w:rPr>
                <w:rFonts w:ascii="Times New Roman CYR" w:hAnsi="Times New Roman CYR" w:cs="Times New Roman CYR"/>
                <w:kern w:val="0"/>
                <w:sz w:val="24"/>
                <w:szCs w:val="24"/>
                <w:lang w:eastAsia="ru-RU"/>
              </w:rPr>
              <w:t>л к тебе с приветом...</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Проблематика произведений поэта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А.А. Фет. Стихотворения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Я пришёл к тебе с приветом...</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Учись у них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у дуба, у берёзы...</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Своеобразие художественного видения поэта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Резервный урок. Итоговый урок по творчеству М.Ю. Лермонтова, А.В. Кольцова, Ф.И. Тютчева, А.А. Фета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Резервный урок. И.С. Тургенев. Сборник рассказов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Записки охотника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Бежин луг</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Проблематика произведения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И.С. Тургенев.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Бежин луг</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Образы и герои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И.С. Тургенев.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Бежин луг</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Портрет и пейзаж в литературном произведении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lastRenderedPageBreak/>
              <w:t>Урок 48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Н.С. Лесков. 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Левша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Художественные и жанровые особенности произведения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Н.С. Лесков. 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Левша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образ главного героя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Н.С. Лесков. 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Левша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авторское отношение к герою</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Резервный урок. Итоговый урок по творчеству И.С. Тургенева, Н.С. Лескова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Л.Н. Толстой. Повесть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Детство</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(главы). Тематика произведения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Л.Н. Толстой. Повесть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Детство</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(главы). Проблематика повести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Развитие речи. Л.Н. Толстой. Повесть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Детство</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(главы). Образы родителей</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Развитие речи. Л.Н. Толстой. Повесть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Детство</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(главы). Образы Карла Иваныча и Натальи Савишны</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Итоговая контрольная работа. Герои произведений XIX в. (письменный ответ, тесты, творческая работа)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А.П. Чехов. Рассказы (три по выбору).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Толстый и тонкий</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Смерть чиновника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Хамелеон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Проблема маленького человека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А.П. Чехов.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Хамелеон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Юмор, ирония, источники комического</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А.П. Чехов. Проблема истинных и ложных ценностей в рассказах писателя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Резервный урок. А.П. Чехов. Художественные средства и приёмы изображения в рассказах</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А.И. Куприн.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Чудесный доктор</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Тема рассказа. Сюжет</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А.И. Куприн.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Чудесный доктор</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Проблематика произведения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Развитие речи. А.И. Куприн.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Чудесный доктор</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Смысл названия рассказа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Резервный урок. Итоговый урок по творчеству А.П. Чехова, А.И. Куприна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Стихотворения отечественных поэтов начала XX в. А.А. Блок. Стихотворения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О, весна, без конца и без краю...</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Лениво и тяжко плывут облака...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Встану я в утро туманное...</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Стихотворения отечественных поэтов начала XX в. С.А. Есенин. Стихотворения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Гой ты, Русь, моя родная...</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Низкий дом с голубыми ставнями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Я покинул родимый дом...</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Топи да болота</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Стихотворения отечественных поэтов начала XX в. В.В. Маяковский. Стихотворения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Хорошее отношение к лошадям</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Необычайное приключение, бывшее с Владимиром Маяковским летом на даче</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Стихотворения отечественных поэтов XX в. (не менее четырёх стихотворений двух поэтов). Например, стихотворения О.Ф. Берггольц, B.C. Высоцкого, Ю.П. Мориц, Д.С. Самойлова. Обзор</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Стихотворения отечественных поэтов XX в. (не менее четырёх стихотворений двух поэтов). Например, стихотворения О.Ф. Берггольц, B.C. Высоцкого, Ю.П. Мориц, Д.С. Самойлова. Темы, мотивы, образы</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Стихотворения отечественных поэтов XX в. (не менее четырёх стихотворений двух поэтов). Например, стихотворения О.Ф. Берггольц, B.C. Высоцкого, Ю.П. Мориц, Д.С. Самойлова. Художественное своеобразие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Резервный урок. Итоговый урок по теме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Русская поэзия XX в.</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Проза отечественных писателей конца XX</w:t>
            </w:r>
            <w:r>
              <w:rPr>
                <w:rFonts w:ascii="Times New Roman CYR" w:hAnsi="Times New Roman CYR" w:cs="Times New Roman CYR"/>
                <w:kern w:val="0"/>
                <w:sz w:val="24"/>
                <w:szCs w:val="24"/>
                <w:lang w:eastAsia="ru-RU"/>
              </w:rPr>
              <w:t xml:space="preserve"> – </w:t>
            </w:r>
            <w:r w:rsidRPr="009364C4">
              <w:rPr>
                <w:rFonts w:ascii="Times New Roman CYR" w:hAnsi="Times New Roman CYR" w:cs="Times New Roman CYR"/>
                <w:kern w:val="0"/>
                <w:sz w:val="24"/>
                <w:szCs w:val="24"/>
                <w:lang w:eastAsia="ru-RU"/>
              </w:rPr>
              <w:t xml:space="preserve">начала XXI в., в том числе о Великой Отечественной войне (два произведения по выбору). Например, Б.Л. Васильев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Экспонат N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Б.П. Екимов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Ночь исцеления</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Э.Н. Веркин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Облачный полк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(главы)</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Проза отечественных писателей конца XX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начала XXI в. Тематика, сюжет, основные герои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lastRenderedPageBreak/>
              <w:t>Урок 74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Проза отечественных писателей конца XX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начала XXI в. Нравственная проблематика, идейно-художественные особенности</w:t>
            </w:r>
          </w:p>
        </w:tc>
      </w:tr>
    </w:tbl>
    <w:p w:rsidR="00047C79" w:rsidRDefault="00047C79" w:rsidP="00047C79"/>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7938"/>
      </w:tblGrid>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В.Г. Распутин.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Уроки французского</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Трудности послевоенного времени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В. Г. Распутин.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Уроки французского</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Образ главного героя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В.Г. Распутин.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Уроки французского</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Нравственная проблематика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Резервный урок. В.Г. Распутин.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Уроки французского</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Художественное своеобразие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Произведения отечественных писателей на тему взросления человека. Обзор произведений. Не менее двух на выбор</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Р.П. Погодин. Идейно-художественная особенность рассказов из книги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Кирпичные острова</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Р.И. Фраерман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Дикая собака Динго, или Повесть о первой любви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Проблематика повести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Внеклассное чтение. Ю.И. Коваль повесть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Самая лёгкая лодка в мире</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Система образов</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Произведения современных отечественных писателей-фантастов. К. Булычев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Сто лет тому вперед</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Темы и проблемы. Образы главных героев</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Произведения современных отечественных писателей-фантастов. К. Булычев</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Сто лет тому вперед</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Конфликт, сюжет и композиция. Художественные особенности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Литература народов Российской Федерации. Стихотворения (два по выбору). Например, М. Карим</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Бессмертие</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(фрагменты), Г. Тукай</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Родная деревня</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Книга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К. Кулиев</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Когда на меня навалилась беда...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Каким бы малым ни был мой народ...</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Что б ни делалось на свете...</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Р. Гамзатов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Журавли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Мой Дагестан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Идейно-художественное своеобразие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Стихотворения (два по выбору). Например, М. Карим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Бессмертие</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(фрагменты), Г. Тукай</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Родная деревня</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Книга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К. Кулиев</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Когда на меня навалилась беда...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Каким бы малым ни был мой народ...</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Что б ни делалось на свете...</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Р. Гамзатов</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Журавли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Мой Дагестан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Особенности лирического героя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Итоговая контрольная работа. </w:t>
            </w:r>
            <w:r w:rsidRPr="009364C4">
              <w:rPr>
                <w:rFonts w:ascii="Times New Roman CYR" w:hAnsi="Times New Roman CYR" w:cs="Times New Roman CYR"/>
                <w:color w:val="FF0000"/>
                <w:kern w:val="0"/>
                <w:sz w:val="24"/>
                <w:szCs w:val="24"/>
                <w:lang w:eastAsia="ru-RU"/>
              </w:rPr>
              <w:t xml:space="preserve">Тема детства </w:t>
            </w:r>
            <w:r w:rsidRPr="009364C4">
              <w:rPr>
                <w:rFonts w:ascii="Times New Roman CYR" w:hAnsi="Times New Roman CYR" w:cs="Times New Roman CYR"/>
                <w:kern w:val="0"/>
                <w:sz w:val="24"/>
                <w:szCs w:val="24"/>
                <w:lang w:eastAsia="ru-RU"/>
              </w:rPr>
              <w:t xml:space="preserve">в произведениях XX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начала XXI вв. (письменный ответ, тесты, творческая работа)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Д. Дефо</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Робинзон Крузо</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(главы по выбору). История создания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Д. Дефо</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Робинзон Крузо</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(главы по выбору). Тема, идея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Д. Дефо</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Робинзон Крузо</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(главы по выбору). Образ главного героя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Д. Дефо</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Робинзон Крузо</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(главы по выбору). Особенности жанра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Дж. Свифт</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Путешествия Гулливера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(главы по выбору). Идея произведения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Дж. Свифт</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Путешествия Гулливера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(главы по выбору). Проблематика, герои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Дж. Свифт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Путешествия Гулливера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(главы по выбору). Сатира и фантастика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Резервный урок. Дж. Свифт</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Путешествия Гулливера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(главы по выбору). Особенности жанра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Внеклассное чтение. Произведения современных зарубежных писателей-фантастов</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Произведения зарубежных писателей на тему взросления человека. Ж. Верн. Роман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Дети капитана Гранта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(главы по выбору). Тема, идея, </w:t>
            </w:r>
            <w:r w:rsidRPr="009364C4">
              <w:rPr>
                <w:rFonts w:ascii="Times New Roman CYR" w:hAnsi="Times New Roman CYR" w:cs="Times New Roman CYR"/>
                <w:kern w:val="0"/>
                <w:sz w:val="24"/>
                <w:szCs w:val="24"/>
                <w:lang w:eastAsia="ru-RU"/>
              </w:rPr>
              <w:lastRenderedPageBreak/>
              <w:t>проблематика</w:t>
            </w:r>
          </w:p>
        </w:tc>
      </w:tr>
    </w:tbl>
    <w:p w:rsidR="00047C79" w:rsidRDefault="00047C79" w:rsidP="00047C79"/>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7938"/>
      </w:tblGrid>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Произведения зарубежных писателей на тему взросления человека. Ж. Верн. Роман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Дети капитана Гранта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(главы по выбору). Сюжет, композиция. Образ героя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Произведения зарубежных писателей на тему взросления человека. X. Ли. Роман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Убить пересмешника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(главы по выбору). Тема, идея, проблематика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100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Произведения зарубежных писателей на тему взросления человека. X. Ли. Роман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Убить пересмешника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(главы по выбору). Сюжет, композиция, образ главного героя. Смысл названия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101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Внеклассное чтение. Произведения зарубежных писателей на тему взросления человека (по выбору)</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102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Резервный урок. Итоговый урок за год. Список рекомендуемой литературы</w:t>
            </w:r>
          </w:p>
        </w:tc>
      </w:tr>
      <w:tr w:rsidR="00047C79" w:rsidRPr="009364C4" w:rsidTr="00954250">
        <w:tc>
          <w:tcPr>
            <w:tcW w:w="9214" w:type="dxa"/>
            <w:gridSpan w:val="2"/>
            <w:tcBorders>
              <w:top w:val="single" w:sz="4" w:space="0" w:color="auto"/>
              <w:bottom w:val="single" w:sz="4" w:space="0" w:color="auto"/>
            </w:tcBorders>
          </w:tcPr>
          <w:p w:rsidR="00047C79" w:rsidRPr="00C075F2"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spacing w:val="-2"/>
                <w:kern w:val="0"/>
                <w:sz w:val="24"/>
                <w:szCs w:val="24"/>
                <w:lang w:eastAsia="ru-RU"/>
              </w:rPr>
            </w:pPr>
            <w:r w:rsidRPr="00C075F2">
              <w:rPr>
                <w:rFonts w:ascii="Times New Roman CYR" w:hAnsi="Times New Roman CYR" w:cs="Times New Roman CYR"/>
                <w:spacing w:val="-2"/>
                <w:kern w:val="0"/>
                <w:sz w:val="24"/>
                <w:szCs w:val="24"/>
                <w:lang w:eastAsia="ru-RU"/>
              </w:rPr>
              <w:t>ОБЩЕЕ КОЛИЧЕСТВО УРОКОВ ПО ПРОГРАММЕ: 102, из них уроков, отведённых на контрольные работы (в том числе Всероссийские проверочные работы), – не более 10</w:t>
            </w:r>
          </w:p>
        </w:tc>
      </w:tr>
    </w:tbl>
    <w:p w:rsidR="00047C79" w:rsidRPr="009364C4" w:rsidRDefault="00047C79" w:rsidP="00047C79">
      <w:pPr>
        <w:suppressAutoHyphens w:val="0"/>
        <w:spacing w:after="0" w:line="240" w:lineRule="auto"/>
        <w:rPr>
          <w:rFonts w:ascii="Times New Roman" w:hAnsi="Times New Roman" w:cs="Times New Roman"/>
          <w:kern w:val="0"/>
        </w:rPr>
      </w:pPr>
      <w:r w:rsidRPr="009364C4">
        <w:rPr>
          <w:rFonts w:ascii="Times New Roman" w:hAnsi="Times New Roman" w:cs="Times New Roman"/>
          <w:kern w:val="0"/>
        </w:rPr>
        <w:t xml:space="preserve">  </w:t>
      </w:r>
    </w:p>
    <w:p w:rsidR="00047C79" w:rsidRPr="009364C4" w:rsidRDefault="00047C79" w:rsidP="00047C79">
      <w:pPr>
        <w:suppressAutoHyphens w:val="0"/>
        <w:spacing w:after="0" w:line="240" w:lineRule="auto"/>
        <w:rPr>
          <w:kern w:val="0"/>
        </w:rPr>
      </w:pPr>
    </w:p>
    <w:p w:rsidR="00047C79" w:rsidRPr="009364C4" w:rsidRDefault="00047C79" w:rsidP="00047C79">
      <w:pPr>
        <w:suppressAutoHyphens w:val="0"/>
        <w:spacing w:after="0" w:line="240" w:lineRule="auto"/>
        <w:rPr>
          <w:rFonts w:ascii="Times New Roman" w:hAnsi="Times New Roman" w:cs="Times New Roman"/>
          <w:b/>
          <w:bCs/>
          <w:kern w:val="0"/>
          <w:sz w:val="24"/>
          <w:szCs w:val="24"/>
        </w:rPr>
      </w:pPr>
      <w:r w:rsidRPr="009364C4">
        <w:rPr>
          <w:rFonts w:ascii="Times New Roman" w:hAnsi="Times New Roman" w:cs="Times New Roman"/>
          <w:b/>
          <w:bCs/>
          <w:kern w:val="0"/>
          <w:sz w:val="24"/>
          <w:szCs w:val="24"/>
        </w:rPr>
        <w:t>7 класс</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7938"/>
      </w:tblGrid>
      <w:tr w:rsidR="00047C79" w:rsidRPr="009364C4" w:rsidTr="00954250">
        <w:tc>
          <w:tcPr>
            <w:tcW w:w="1276" w:type="dxa"/>
            <w:tcBorders>
              <w:top w:val="single" w:sz="4" w:space="0" w:color="auto"/>
              <w:bottom w:val="single" w:sz="4" w:space="0" w:color="auto"/>
              <w:right w:val="single" w:sz="4" w:space="0" w:color="auto"/>
            </w:tcBorders>
          </w:tcPr>
          <w:p w:rsidR="00047C79" w:rsidRPr="00995BC9" w:rsidRDefault="00047C79" w:rsidP="00954250">
            <w:pPr>
              <w:widowControl w:val="0"/>
              <w:suppressAutoHyphens w:val="0"/>
              <w:autoSpaceDE w:val="0"/>
              <w:autoSpaceDN w:val="0"/>
              <w:adjustRightInd w:val="0"/>
              <w:spacing w:after="0" w:line="240" w:lineRule="auto"/>
              <w:jc w:val="center"/>
              <w:rPr>
                <w:rFonts w:ascii="Times New Roman CYR" w:hAnsi="Times New Roman CYR" w:cs="Times New Roman CYR"/>
                <w:b/>
                <w:kern w:val="0"/>
                <w:sz w:val="24"/>
                <w:szCs w:val="24"/>
                <w:lang w:eastAsia="ru-RU"/>
              </w:rPr>
            </w:pPr>
            <w:r w:rsidRPr="00995BC9">
              <w:rPr>
                <w:rFonts w:ascii="Times New Roman CYR" w:hAnsi="Times New Roman CYR" w:cs="Times New Roman CYR"/>
                <w:b/>
                <w:kern w:val="0"/>
                <w:sz w:val="24"/>
                <w:szCs w:val="24"/>
                <w:lang w:eastAsia="ru-RU"/>
              </w:rPr>
              <w:t>№ урока</w:t>
            </w:r>
          </w:p>
        </w:tc>
        <w:tc>
          <w:tcPr>
            <w:tcW w:w="7938" w:type="dxa"/>
            <w:tcBorders>
              <w:top w:val="single" w:sz="4" w:space="0" w:color="auto"/>
              <w:left w:val="single" w:sz="4" w:space="0" w:color="auto"/>
              <w:bottom w:val="single" w:sz="4" w:space="0" w:color="auto"/>
            </w:tcBorders>
          </w:tcPr>
          <w:p w:rsidR="00047C79" w:rsidRPr="00995BC9" w:rsidRDefault="00047C79" w:rsidP="00954250">
            <w:pPr>
              <w:widowControl w:val="0"/>
              <w:suppressAutoHyphens w:val="0"/>
              <w:autoSpaceDE w:val="0"/>
              <w:autoSpaceDN w:val="0"/>
              <w:adjustRightInd w:val="0"/>
              <w:spacing w:after="0" w:line="240" w:lineRule="auto"/>
              <w:jc w:val="center"/>
              <w:rPr>
                <w:rFonts w:ascii="Times New Roman CYR" w:hAnsi="Times New Roman CYR" w:cs="Times New Roman CYR"/>
                <w:b/>
                <w:kern w:val="0"/>
                <w:sz w:val="24"/>
                <w:szCs w:val="24"/>
                <w:lang w:eastAsia="ru-RU"/>
              </w:rPr>
            </w:pPr>
            <w:r w:rsidRPr="00995BC9">
              <w:rPr>
                <w:rFonts w:ascii="Times New Roman CYR" w:hAnsi="Times New Roman CYR" w:cs="Times New Roman CYR"/>
                <w:b/>
                <w:kern w:val="0"/>
                <w:sz w:val="24"/>
                <w:szCs w:val="24"/>
                <w:lang w:eastAsia="ru-RU"/>
              </w:rPr>
              <w:t>Тема урока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Резервный урок. Вводный урок. Изображение человека как важнейшая идейно-нравственная проблема литературы</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Древнерусские повести (одна повесть по выбору).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Поучение</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Владимира Мономаха (в сокращении). Темы и проблемы произведения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Стихотворения (не менее четырех).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Во глубине сибирских руд...</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19 октября</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Роняет лес багряный свой убор...</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И.И. Пущину</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На холмах Грузии лежит ночная мгла...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и другие Тематика и проблематика лирических произведений</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Стихотворения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Во глубине сибирских руд...</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19 октября</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Роняет лес багряный свой убор...</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И.И. Пущину</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На холмах Грузии лежит ночная мгла...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и</w:t>
            </w:r>
            <w:r>
              <w:rPr>
                <w:rFonts w:ascii="Times New Roman CYR" w:hAnsi="Times New Roman CYR" w:cs="Times New Roman CYR"/>
                <w:kern w:val="0"/>
                <w:sz w:val="24"/>
                <w:szCs w:val="24"/>
                <w:lang w:eastAsia="ru-RU"/>
              </w:rPr>
              <w:t xml:space="preserve"> другие. Особенности мировоззрен</w:t>
            </w:r>
            <w:r w:rsidRPr="009364C4">
              <w:rPr>
                <w:rFonts w:ascii="Times New Roman CYR" w:hAnsi="Times New Roman CYR" w:cs="Times New Roman CYR"/>
                <w:kern w:val="0"/>
                <w:sz w:val="24"/>
                <w:szCs w:val="24"/>
                <w:lang w:eastAsia="ru-RU"/>
              </w:rPr>
              <w:t>ия поэта и их отражение в творчестве, средства выразительности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А.С. Пушкин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Повести Белкина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Станционный смотритель</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Тематика, проблематика, особенности повествования в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Повестях Белкина</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Повести Белкина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Станционный смотритель</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Особенности конфликта и композиции повести. Система персонажей. Образ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маленького человека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в повести. Мотив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блудного сына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в повести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Станционный смотритель</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Поэма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Полтава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(фрагмент). Историческая основа поэмы. Сюжет, проблематика произведения.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Поэма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Полтава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(фрагмент). Сопоставление образов Петра I и Карла XII. Способы выражения авторской позиции в поэме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Развитие речи. А.С. Пушкин. Поэма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Полтава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(фрагмент). Подготовка к домашнему сочинению по поэме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Полтава</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М.Ю. Лермонтов. Стихотворения (не менее четырех). "Узник",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Парус</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Тучи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Желанье</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Отворите мне темницу...</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Когда волнуется желтеющая нива...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Ангел</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Молитва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В минуту жизни трудную...</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и другие. Тема одиночества в лирике поэта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М.Ю. Лермонтов. Стихотворения. Проблема гармонии человека и природы. Средства выразительности в художественном произведении</w:t>
            </w:r>
          </w:p>
        </w:tc>
      </w:tr>
    </w:tbl>
    <w:p w:rsidR="00047C79" w:rsidRDefault="00047C79" w:rsidP="00047C79"/>
    <w:p w:rsidR="00047C79" w:rsidRDefault="00047C79" w:rsidP="00047C79"/>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7938"/>
      </w:tblGrid>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М.Ю. Лермонтов</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Песня про царя Ивана Васильевича, молодого опричника и удалого купца Калашникова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Историческая основа произведения. Тема, идея, сюжет, композиция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М.Ю. Лермонтов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Песня про царя Ивана Васильевича, молодого опричника и удалого купца Калашникова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Система образов. Художественные особенности языка произведения и фольклорная традиция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Развитие речи. М.Ю. Лермонтов</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Песня про царя Ивана Васильевича, молодого опричника и удалого купца Калашникова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Подготовка к домашнему сочинению по произведению</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Н.В. Гоголь. Повесть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Тарас Бульба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Историческая и фольклорная основа повести. Тематика и проблематика произведения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Н.В. Гоголь. Повесть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Тарас Бульба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Сюжет и композиция повести. Роль пейзажных зарисовок в повествовании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Н.В. Гоголь. Повесть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Тарас Бульба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Система персонажей. Сопоставление Остапа и Андрия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Резервный урок. Н.В. Гоголь. Повесть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Тарас Бульба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Образ Тараса Бульбы в повести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Резервный урок. Н.В. Гоголь. Повесть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Тарас Бульба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Авторская позиция и способы ее выражения в повести. Художественное мастерство Н.В. Гоголя в изображении героев и природы</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Развитие речи. Разв</w:t>
            </w:r>
            <w:r>
              <w:rPr>
                <w:rFonts w:ascii="Times New Roman CYR" w:hAnsi="Times New Roman CYR" w:cs="Times New Roman CYR"/>
                <w:kern w:val="0"/>
                <w:sz w:val="24"/>
                <w:szCs w:val="24"/>
                <w:lang w:eastAsia="ru-RU"/>
              </w:rPr>
              <w:t>ё</w:t>
            </w:r>
            <w:r w:rsidRPr="009364C4">
              <w:rPr>
                <w:rFonts w:ascii="Times New Roman CYR" w:hAnsi="Times New Roman CYR" w:cs="Times New Roman CYR"/>
                <w:kern w:val="0"/>
                <w:sz w:val="24"/>
                <w:szCs w:val="24"/>
                <w:lang w:eastAsia="ru-RU"/>
              </w:rPr>
              <w:t xml:space="preserve">рнутый ответ на проблемный вопрос по повести Н.В. Гоголя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Тарас Бульба</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И.С. Тургенев. Цикл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Записки охотника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в историческом контексте.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Бирюк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Образы повествователя и героев произведения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И.С. Тургенев.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Хорь и Калиныч</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Сопоставление героев. Авторская позиция в рассказе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И.С. Тургенев. Стихотворения в прозе.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Русский язык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Воробей</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Особенности жанра, тематика и проблематика произведений, средства выразительности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Л.Н. Толстой.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После бала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тематика, проблематика произведения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Л.Н. Толстой.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После бала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сюжет и композиция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Л.Н. Толстой.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После бала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система образов</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Н.А. Некрасов. Стихотворение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Размышления у парадного подъезда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Идейно-художественное своеобразие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Н.А. Некрасов. Стихотворение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Железная дорога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Идейно-художественное своеобразие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Поэзия второй половины XIX в. Ф.И. Тютчев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Есть в осени первоначальной...</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Весенние воды</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А.А. Фет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Ещё майская ночь</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Это утро, радость эта...</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М.Е. Салтыков-Щедрин. Идейно-художественное своеобразие сказок писателя.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Повесть о том, как один мужик двух генералов прокормил</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Дикий помещик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Премудрый пискарь</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М.Е. Салтыков-Щедрин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Повесть о том, как один мужик двух генералов прокормил</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Дикий помещик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Премудрый пискарь</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тематика, проблематика, сюжет. Особенности сатиры М.Е. Салтыкова-Щедрина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Произведения отечественных и зарубежных писателей на историческую тему. Идейно-художественное своеобразие произведений А.К. Толстого о русской старине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lastRenderedPageBreak/>
              <w:t>Урок 33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Историческая основа произведений Р. Сабатини. Романтика морских приключений в эпоху географических открытий</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Резервный урок. История Америки в произведениях Ф. Купера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Итоговая контрольная работа. Литература и история: изображение исторических событий в произведениях XIX в. (письменный ответ, тесты, творческая работа)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А.П. Чехов. Рассказы (один по выбору).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Тоска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Злоумышленник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Тематика, проблематика произведений. Художественное мастерство писателя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 Горький. Ранние рассказы (одно произведение по выбору).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Старуха Изергиль</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(легенда о Данко),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Челкаш</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Идейно-художественное своеобразие ранних рассказов писателя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М. Горький. Сюжет, система персонажей одного из ранних рассказов писателя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Объекты сатиры в произведениях писателей конца XIX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начала XX в. (не менее двух). Например, М.М. Зощенко, А.Т. Аверченко, Н. Тэффи, О. Генри, Я. Гашека. Понятие сатиры.</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Тематика, проблематика сатирических произведений, средства выразительности в них</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Развитие речи. Сочинение-рассуждение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Нужны ли сатирические произведения?</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(по изученным сатирическим произведениям отечественной и зарубежной литературы)</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Грин. Особенности мировоззрения писателя. Повести и рассказы (одно произведение по выбору).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Алые паруса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Зелёная лампа</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А.С. Грин. Идейно-художественное своеобразие произведений. Система образов</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Отечественная поэзия первой половины XX в. Стихотворения на тему мечты и реальности (два-три по выбору). Например, стихотворения А.А. Блока, Н.С. Гумилёва, М.И. Цветаевой. Художественное своеобразие произведений, средства выразительности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В.В. Маяковский. Стихотворения (одно по выбору).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Необычайное приключение, бывшее с Владимиром Маяковским летом на даче</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Хорошее отношение к лошадям</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Тематика, проблематика, композиция стихотворения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В.В. Маяковский. Стихотворения (одно по выбору).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Необычайное приключение, бывшее с Владимиром Маяковским летом на даче</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Хорошее отношение к лошадям</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Система образов стихотворения. Лирический герой. Средства выразительности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М.А. Шолохов.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Донские рассказы</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(один по выбору).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Родинка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Чужая кровь</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Тематика, проблематика, сюжет, система персонажей, гуманистический пафос произведения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А.П. Платонов. Рассказы (один по выбору).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Юшка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Неизвестный цветок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Идейно-художественное своеобразие произведения. Особенности языка произведений А.П. Платонова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В.М. Шукшин. Рассказы (один по выбору).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Чудик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Стенька Разин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Критики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Тематика, проблематика, сюжет произведения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В.М. Шукшин. Рассказы (один по выбору).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Чудик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Стенька Разин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Критики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Характеры героев, система образов произведения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Резервный урок. В.М. Шукшин. Рассказы (один по выбору).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Чудик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Стенька Разин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Критики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Авторская позиция в произведении. Художественное мастерство автора</w:t>
            </w:r>
          </w:p>
        </w:tc>
      </w:tr>
    </w:tbl>
    <w:p w:rsidR="00047C79" w:rsidRDefault="00047C79" w:rsidP="00047C79"/>
    <w:p w:rsidR="00047C79" w:rsidRDefault="00047C79" w:rsidP="00047C79"/>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7938"/>
      </w:tblGrid>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Стихотворения отечественных поэтов XX</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XXIвв. (не менее четырёх стихотворений двух поэтов). Например, стихотворения М.И. Цветаевой, Е.А. Евтушенко, Б.А. Ахмадулиной, Б.Ш. Окуджавы, Ю.Д. Левитанского. Тематика, проблематика стихотворений</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Стихотворения отечественных поэтов XX</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XXIвв. Лирический герой стихотворений. Средства выразительности в художественных произведениях</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Развитие речи. Интерпретация стихотворения отечественных поэтов XX</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XXIвв.</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Произведения отечественных прозаиков второй половины XX</w:t>
            </w:r>
            <w:r>
              <w:rPr>
                <w:rFonts w:ascii="Times New Roman CYR" w:hAnsi="Times New Roman CYR" w:cs="Times New Roman CYR"/>
                <w:kern w:val="0"/>
                <w:sz w:val="24"/>
                <w:szCs w:val="24"/>
                <w:lang w:eastAsia="ru-RU"/>
              </w:rPr>
              <w:t xml:space="preserve"> –</w:t>
            </w:r>
            <w:r w:rsidRPr="009364C4">
              <w:rPr>
                <w:rFonts w:ascii="Times New Roman CYR" w:hAnsi="Times New Roman CYR" w:cs="Times New Roman CYR"/>
                <w:kern w:val="0"/>
                <w:sz w:val="24"/>
                <w:szCs w:val="24"/>
                <w:lang w:eastAsia="ru-RU"/>
              </w:rPr>
              <w:t xml:space="preserve"> начала XXIвв. (не менее двух). Например, произведения Ф.А. Абрамова, В.П. Астафьева, В.И. Белова, Ф.А. Искандера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Произведения отечественных прозаиков второй половины XX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начала XXIвв. Тематика, проблематика, сюжет, система образов одного из рассказов</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Произведения отечественных прозаиков второй половины XX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начала XXIвв. Идейно-художественное своеобразие одного из рассказов</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Внеклассное чтение по произведениям отечественных прозаиков второй половины XX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начала XXIвв.</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Итоговая контрольная работа. Литература второй половины XX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начала XXIвв. (письменный ответ, тесты, творческая работа)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 Сервантес. Роман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Хитроумный идальго Дон Кихот Ламанчский</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(главы). Жанр, тематика, проблематика, сюжет романа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 Сервантес. Роман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Хитроумный идальго Дон Кихот Ламанчский</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(главы). Система образов. Дон Кихот как один из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вечных</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образов в мировой литературе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Зарубежная новеллистика. Жанр новеллы в литературе, его особенности. П. Мериме</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Маттео Фальконе</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Идейно-художественное своеобразие новеллы</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Зарубежная новеллистика. О. Генри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Дары волхвов</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Последний лист</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(одно из произведений по выбору). Жанр, тема, идея, проблематика, сюжет новеллы. Система персонажей. Роль художественной детали в произведении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Антуан де Сент-Экзюпери. Повесть-сказка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Маленький принц</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Жанр, тематика, проблематика, сюжет произведения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Антуан де Сент-Экзюпери. Повесть-сказка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Маленький принц</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Система образов. Образ Маленького принца. Взаимоотношения главного героя с другими персонажами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Антуан де Сент-Экзюпери. Повесть-сказка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Маленький принц</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Образ рассказчика. Нравственные уроки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Маленького принца</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Внеклассное чтение. Зарубежная новеллистика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Резервный урок. Итоговый урок. Результаты и планы на следующий год. Список рекомендуемой литературы</w:t>
            </w:r>
          </w:p>
        </w:tc>
      </w:tr>
      <w:tr w:rsidR="00047C79" w:rsidRPr="009364C4" w:rsidTr="00954250">
        <w:tc>
          <w:tcPr>
            <w:tcW w:w="9214" w:type="dxa"/>
            <w:gridSpan w:val="2"/>
            <w:tcBorders>
              <w:top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ОБЩЕЕ КОЛИЧЕСТВО УРОКОВ ПО ПРОГРАММЕ: 68, из них уроков, отвед</w:t>
            </w:r>
            <w:r>
              <w:rPr>
                <w:rFonts w:ascii="Times New Roman CYR" w:hAnsi="Times New Roman CYR" w:cs="Times New Roman CYR"/>
                <w:kern w:val="0"/>
                <w:sz w:val="24"/>
                <w:szCs w:val="24"/>
                <w:lang w:eastAsia="ru-RU"/>
              </w:rPr>
              <w:t>ё</w:t>
            </w:r>
            <w:r w:rsidRPr="009364C4">
              <w:rPr>
                <w:rFonts w:ascii="Times New Roman CYR" w:hAnsi="Times New Roman CYR" w:cs="Times New Roman CYR"/>
                <w:kern w:val="0"/>
                <w:sz w:val="24"/>
                <w:szCs w:val="24"/>
                <w:lang w:eastAsia="ru-RU"/>
              </w:rPr>
              <w:t xml:space="preserve">нных на контрольные работы (в том числе Всероссийские проверочные работы),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не более 6</w:t>
            </w:r>
          </w:p>
        </w:tc>
      </w:tr>
    </w:tbl>
    <w:p w:rsidR="00047C79" w:rsidRPr="009364C4" w:rsidRDefault="00047C79" w:rsidP="00047C79">
      <w:pPr>
        <w:suppressAutoHyphens w:val="0"/>
        <w:spacing w:after="0" w:line="240" w:lineRule="auto"/>
        <w:rPr>
          <w:rFonts w:ascii="Times New Roman" w:hAnsi="Times New Roman" w:cs="Times New Roman"/>
          <w:kern w:val="0"/>
        </w:rPr>
      </w:pPr>
    </w:p>
    <w:p w:rsidR="00047C79" w:rsidRPr="009364C4" w:rsidRDefault="00047C79" w:rsidP="00047C79">
      <w:pPr>
        <w:widowControl w:val="0"/>
        <w:suppressAutoHyphens w:val="0"/>
        <w:autoSpaceDE w:val="0"/>
        <w:autoSpaceDN w:val="0"/>
        <w:adjustRightInd w:val="0"/>
        <w:spacing w:after="0" w:line="240" w:lineRule="auto"/>
        <w:jc w:val="both"/>
        <w:rPr>
          <w:rFonts w:ascii="Times New Roman CYR" w:hAnsi="Times New Roman CYR" w:cs="Times New Roman CYR"/>
          <w:b/>
          <w:bCs/>
          <w:kern w:val="0"/>
          <w:sz w:val="24"/>
          <w:szCs w:val="24"/>
          <w:lang w:eastAsia="ru-RU"/>
        </w:rPr>
      </w:pPr>
      <w:r>
        <w:rPr>
          <w:rFonts w:ascii="Times New Roman CYR" w:hAnsi="Times New Roman CYR" w:cs="Times New Roman CYR"/>
          <w:b/>
          <w:bCs/>
          <w:kern w:val="0"/>
          <w:sz w:val="24"/>
          <w:szCs w:val="24"/>
          <w:lang w:eastAsia="ru-RU"/>
        </w:rPr>
        <w:br w:type="page"/>
      </w:r>
      <w:r w:rsidRPr="009364C4">
        <w:rPr>
          <w:rFonts w:ascii="Times New Roman CYR" w:hAnsi="Times New Roman CYR" w:cs="Times New Roman CYR"/>
          <w:b/>
          <w:bCs/>
          <w:kern w:val="0"/>
          <w:sz w:val="24"/>
          <w:szCs w:val="24"/>
          <w:lang w:eastAsia="ru-RU"/>
        </w:rPr>
        <w:lastRenderedPageBreak/>
        <w:t>8 класс</w:t>
      </w:r>
    </w:p>
    <w:p w:rsidR="00047C79" w:rsidRPr="009364C4" w:rsidRDefault="00047C79" w:rsidP="00047C79">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7938"/>
      </w:tblGrid>
      <w:tr w:rsidR="00047C79" w:rsidRPr="009364C4" w:rsidTr="00954250">
        <w:tc>
          <w:tcPr>
            <w:tcW w:w="1276" w:type="dxa"/>
            <w:tcBorders>
              <w:top w:val="single" w:sz="4" w:space="0" w:color="auto"/>
              <w:bottom w:val="single" w:sz="4" w:space="0" w:color="auto"/>
              <w:right w:val="single" w:sz="4" w:space="0" w:color="auto"/>
            </w:tcBorders>
          </w:tcPr>
          <w:p w:rsidR="00047C79" w:rsidRPr="00C075F2" w:rsidRDefault="00047C79" w:rsidP="00954250">
            <w:pPr>
              <w:widowControl w:val="0"/>
              <w:suppressAutoHyphens w:val="0"/>
              <w:autoSpaceDE w:val="0"/>
              <w:autoSpaceDN w:val="0"/>
              <w:adjustRightInd w:val="0"/>
              <w:spacing w:after="0" w:line="240" w:lineRule="auto"/>
              <w:jc w:val="center"/>
              <w:rPr>
                <w:rFonts w:ascii="Times New Roman CYR" w:hAnsi="Times New Roman CYR" w:cs="Times New Roman CYR"/>
                <w:b/>
                <w:kern w:val="0"/>
                <w:sz w:val="24"/>
                <w:szCs w:val="24"/>
                <w:lang w:eastAsia="ru-RU"/>
              </w:rPr>
            </w:pPr>
            <w:r w:rsidRPr="00C075F2">
              <w:rPr>
                <w:rFonts w:ascii="Times New Roman CYR" w:hAnsi="Times New Roman CYR" w:cs="Times New Roman CYR"/>
                <w:b/>
                <w:kern w:val="0"/>
                <w:sz w:val="24"/>
                <w:szCs w:val="24"/>
                <w:lang w:eastAsia="ru-RU"/>
              </w:rPr>
              <w:t>№ урока</w:t>
            </w:r>
          </w:p>
        </w:tc>
        <w:tc>
          <w:tcPr>
            <w:tcW w:w="7938" w:type="dxa"/>
            <w:tcBorders>
              <w:top w:val="single" w:sz="4" w:space="0" w:color="auto"/>
              <w:left w:val="single" w:sz="4" w:space="0" w:color="auto"/>
              <w:bottom w:val="single" w:sz="4" w:space="0" w:color="auto"/>
            </w:tcBorders>
          </w:tcPr>
          <w:p w:rsidR="00047C79" w:rsidRPr="00C075F2" w:rsidRDefault="00047C79" w:rsidP="00954250">
            <w:pPr>
              <w:widowControl w:val="0"/>
              <w:suppressAutoHyphens w:val="0"/>
              <w:autoSpaceDE w:val="0"/>
              <w:autoSpaceDN w:val="0"/>
              <w:adjustRightInd w:val="0"/>
              <w:spacing w:after="0" w:line="240" w:lineRule="auto"/>
              <w:jc w:val="center"/>
              <w:rPr>
                <w:rFonts w:ascii="Times New Roman CYR" w:hAnsi="Times New Roman CYR" w:cs="Times New Roman CYR"/>
                <w:b/>
                <w:kern w:val="0"/>
                <w:sz w:val="24"/>
                <w:szCs w:val="24"/>
                <w:lang w:eastAsia="ru-RU"/>
              </w:rPr>
            </w:pPr>
            <w:r w:rsidRPr="00C075F2">
              <w:rPr>
                <w:rFonts w:ascii="Times New Roman CYR" w:hAnsi="Times New Roman CYR" w:cs="Times New Roman CYR"/>
                <w:b/>
                <w:kern w:val="0"/>
                <w:sz w:val="24"/>
                <w:szCs w:val="24"/>
                <w:lang w:eastAsia="ru-RU"/>
              </w:rPr>
              <w:t>Тема урока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Введение. Жанровые особенности житийной литературы.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Житие Сергия Радонежского</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Житие протопопа Аввакума, им самим написанное</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(одно произведение по выбору): особенности героя жития, исторические основы образа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Житийная литература (одно произведение по выбору).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Житие Сергия Радонежского</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Житие протопопа Аввакума, им самим написанное</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Нравственные проблемы в житии, их историческая обусловленность и вневременной смысл. Особенности лексики и художественной образности жития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Д.И. Фонвизин. Комедия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Недоросль</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как произведение классицизма, её связь с просветительскими идеями. Особенности сюжета и конфликта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Д.И. Фонвизин. Комедия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Недоросль</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Тематика и социально-нравственная проблематика комедии. Характеристика главных героев</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Д.И. Фонвизин. Комедия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Недоросль</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Способы создания сатирических персонажей в комедии, их речевая характеристика. Смысл названия комедии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Резервный урок. Д.И. Фонвизин. Комедия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Недоросль</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на театральной сцене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Стихотворения (не менее двух).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 Чаадаеву</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Анчар</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Гражданские мотивы в лирике поэта. Художественное мастерство и особенности лирического героя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Маленькие трагедии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(одна пьеса по выбору).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Моцарт и Сальери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Каменный гость</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Роман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Капитанская дочка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история создания. Особенности жанра и композиции, сюжетная основа романа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Роман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Капитанская дочка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тематика и проблематика, своеобразие конфликта и системы образов</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Роман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Капитанская дочка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образ Пугачева, его историческая основа и особенности авторской интерпретации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Роман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Капитанская дочка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образ Петра Гринева. Способы создания характера героя, его место в системе персонажей</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Роман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Капитанская дочка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тема семьи и женские образы. Роль любовной интриги в романе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Роман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Капитанская дочка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историческая правда и художественный вымысел. Смысл названия романа. Художественное своеобразие и способы выражения авторской идеи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Развитие речи. А.С. Пушкин. Роман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Капитанская дочка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подготовка к сочинению</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Резервный урок. Сочинение по роману А.С. Пушкина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Капитанская дочка</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М.Ю. Лермонтов. Стихотворения (не менее двух).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Я не хочу, чтоб свет узнал...</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Из-под таинственной, холодной полумаски...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Нищий</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Мотив одиночества в лирике поэта, характер лирического героя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М.Ю. Лермонтов. Стихотворения (не менее двух).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Я не хочу, чтоб свет узнал...</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Из-под таинственной, холодной полумаски...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Нищий</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Художественное своеобразие лирики поэта</w:t>
            </w:r>
          </w:p>
        </w:tc>
      </w:tr>
    </w:tbl>
    <w:p w:rsidR="00047C79" w:rsidRDefault="00047C79" w:rsidP="00047C79"/>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7938"/>
      </w:tblGrid>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lastRenderedPageBreak/>
              <w:t>Урок 19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М.Ю. Лермонтов. Поэма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Мцыри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история создания. Поэма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Мцыри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как романтическое произведение. Особенности сюжета и композиции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М.Ю. Лермонтов. Поэма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Мцыри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тематика, проблематика, идея, своеобразие конфликта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М.Ю. Лермонтов. Поэма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Мцыри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особенности характера героя, художественные средства его создания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Развитие речи. М.Ю. Лермонтов. Поэма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Мцыри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художественное своеобразие. Поэма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Мцыри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в изобразительном искусстве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Н.В. Гоголь. Повесть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Шинель</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тема, идея, особенности конфликта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Н.В. Гоголь. Повесть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Шинель</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социально-нравственная проблематика. Образ маленького человека. Смысл финала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Н.В. Гоголь. Комедия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Ревизор</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история создания. Сюжет, композиция, особенности конфликта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Н.В. Гоголь. Комедия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Ревизор</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как сатира на чиновничью Россию. Система образов. Средства создания сатирических персонажей</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Н.В. Гоголь. Комедия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Ревизор</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Образ Хлестакова. Понятие "хлестаковщина"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Н.В. Гоголь. Комедия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Ревизор</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Смысл финала. Сценическая история комедии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Развитие речи. Н.В. Гоголь. Комедия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Ревизор</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подготовка к сочинению</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Резервный урок. Сочинение по комедии Н.В. Гоголя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Ревизор</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И.С. Тургенев. Повести (одна по выбору).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Ася</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Первая любовь</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Тема, идея, проблематика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И.С. Тургенев. Повести (одна по выбору).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Ася</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Первая любовь</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Система образов</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Ф.М. Достоевский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Бедные люди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Белые ночи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(одно произведение по выбору). Тема, идея, проблематика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Ф.М. Достоевский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Бедные люди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Белые ночи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(одно произведение по выбору). Система образов.</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Л.Н. Толстой. Повести и рассказы (одно произведение по выбору).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Отрочество</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(главы). Тема, идея, проблематика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Л.Н. Толстой. Повести и рассказы (одно произведение по выбору).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Отрочество</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(главы). Система образов</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Итоговая контрольная работа. От древнерусской литературы до литературы XIX в. (письменный ответ, тесты, творческая работа)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Произведения писателей русского зарубежья (не менее двух по выбору). Например, произведения И.С. Шмелёва, М.А. Осоргина, В.В. Набокова, Н. Тэффи, А.Т Аверченко. Основные темы, идеи, проблемы, герои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Произведения писателей русского зарубежья (не менее двух по выбору). Например, произведения И.С. Шмелёва, М.А. Осоргина, В.В. Набокова, Н. Тэффи, А.Т. Аверченко. Система образов. Художественное мастерство писателя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Внеклассное чтение. 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Поэзия первой половины XX в. (не менее трёх стихотворений на тему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Человек и эпоха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по выбору). Например, стихотворения В.В. Маяковского, М.И. Цветаевой, А.А. Ахматовой, О.Э. Мандельштама, Б.Л. Пастернака. Основные темы, мотивы, образы</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Развитие речи. Поэзия первой половины XX в. (не менее трёх стихотворений на тему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Человек и эпоха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по выбору). Например, </w:t>
            </w:r>
            <w:r w:rsidRPr="009364C4">
              <w:rPr>
                <w:rFonts w:ascii="Times New Roman CYR" w:hAnsi="Times New Roman CYR" w:cs="Times New Roman CYR"/>
                <w:kern w:val="0"/>
                <w:sz w:val="24"/>
                <w:szCs w:val="24"/>
                <w:lang w:eastAsia="ru-RU"/>
              </w:rPr>
              <w:lastRenderedPageBreak/>
              <w:t>стихотворения В.В. Маяковского, М.И. Цветаевой, А.А. Ахматовой, О.Э. Мандельштама, Б.Л. Пастернака. Художественное мастерство поэтов</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lastRenderedPageBreak/>
              <w:t>Урок 43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М.А. Булгаков (одна повесть по выбору).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Собачье сердце</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Основные темы, идеи, проблемы</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М.А. Булгаков (одна повесть по выбору).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Собачье сердце</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Главные герои и средства их изображения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М.А. Булгаков (одна повесть по выбору).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Собачье сердце</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Фантастическое и реальное в повести. Смысл названия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А.Т. Твардовский. Поэма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Василий Тёркин</w:t>
            </w:r>
            <w:r>
              <w:rPr>
                <w:rFonts w:ascii="Times New Roman CYR" w:hAnsi="Times New Roman CYR" w:cs="Times New Roman CYR"/>
                <w:kern w:val="0"/>
                <w:sz w:val="24"/>
                <w:szCs w:val="24"/>
                <w:lang w:eastAsia="ru-RU"/>
              </w:rPr>
              <w:t xml:space="preserve">» </w:t>
            </w:r>
            <w:r w:rsidRPr="009364C4">
              <w:rPr>
                <w:rFonts w:ascii="Times New Roman CYR" w:hAnsi="Times New Roman CYR" w:cs="Times New Roman CYR"/>
                <w:kern w:val="0"/>
                <w:sz w:val="24"/>
                <w:szCs w:val="24"/>
                <w:lang w:eastAsia="ru-RU"/>
              </w:rPr>
              <w:t xml:space="preserve">(главы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Переправа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Гармонь</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Два солдата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Поединок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и другие). История создания. Тема человека на войне. Нравственная проблематика, патриотический пафос поэмы</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А.Т. Твардовский. Поэма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Василий Тёркин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(главы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Переправа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Гармонь</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Два солдата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Поединок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и другие). Образ главного героя, его народность</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А.Т. Твардовский. Поэма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Василий Тёркин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(главы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Переправа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Гармонь</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Два солдата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Поединок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и другие). Особенности композиции, образ автора. Своеобразие языка поэмы</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А.Н. Толстой.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Русский характер</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Образ главного героя и проблема национального характера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А.Н. Толстой.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Русский характер</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Сюжет, композиция, смысл названия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М.А. Шолохов.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Судьба человека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История создания. Особенности жанра, сюжет и композиция рассказа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М.А. Шолохов.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Судьба человека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Тематика и проблематика. Образ главного героя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М.А. Шолохов.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Судьба человека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Смысл названия рассказа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Резервный урок. М.А. Шолохов.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Судьба человека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Автор и рассказчик. Сказовая манера повествования. Смысл названия рассказа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А.И. Солженицын.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Матрёнин двор</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История создания. Тематика и проблематика. Система образов.</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А.И. Солженицын. Рассказ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Матрёнин двор</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Образ Матрёны, способы создания характера героини. Образ рассказчика. Смысл финала.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Итоговая контрольная работа. Литература XX в. (письменный ответ, тесты, творческая работа)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Произведения отечественных прозаиков второй половины XX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начала XXI вв. (не менее двух). Например, произведения В.П. Астафьева, Ю.В. Бондарева, Б.П. Екимова, Е.И. Носова, А.Н. и Б.Н. Стругацких, В.Ф. Тендрякова. Темы, идеи, проблемы, сюжет. Основные герои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Произведения отечественных прозаиков второй половины XX -</w:t>
            </w:r>
            <w:r w:rsidRPr="009364C4">
              <w:rPr>
                <w:kern w:val="0"/>
              </w:rPr>
              <w:t xml:space="preserve"> </w:t>
            </w:r>
            <w:r w:rsidRPr="009364C4">
              <w:rPr>
                <w:rFonts w:ascii="Times New Roman CYR" w:hAnsi="Times New Roman CYR" w:cs="Times New Roman CYR"/>
                <w:kern w:val="0"/>
                <w:sz w:val="24"/>
                <w:szCs w:val="24"/>
                <w:lang w:eastAsia="ru-RU"/>
              </w:rPr>
              <w:t>начала XXI вв. (не менее двух). Например, произведения В.П. Астафьева, Ю.В. Бондарева, Б.П. Екимова, Е.И. Носова, А.Н. и Б.Н. Стругацких, В.Ф. Тендрякова. Система образов. Художественное мастерство писателя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Внеклассное чтение. Произведения отечественных прозаиков второй половины XX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начала XXIвв.  Например, произведения В.П. Астафьева, Ю.В. Бондарева, Б.П. Екимова, Е.И. Носова, А.Н. и Б.Н. Стругацких, В.Ф. Тендрякова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Поэзия второй половины XX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начала XXIвв. (не менее тр</w:t>
            </w:r>
            <w:r>
              <w:rPr>
                <w:rFonts w:ascii="Times New Roman CYR" w:hAnsi="Times New Roman CYR" w:cs="Times New Roman CYR"/>
                <w:kern w:val="0"/>
                <w:sz w:val="24"/>
                <w:szCs w:val="24"/>
                <w:lang w:eastAsia="ru-RU"/>
              </w:rPr>
              <w:t>ё</w:t>
            </w:r>
            <w:r w:rsidRPr="009364C4">
              <w:rPr>
                <w:rFonts w:ascii="Times New Roman CYR" w:hAnsi="Times New Roman CYR" w:cs="Times New Roman CYR"/>
                <w:kern w:val="0"/>
                <w:sz w:val="24"/>
                <w:szCs w:val="24"/>
                <w:lang w:eastAsia="ru-RU"/>
              </w:rPr>
              <w:t>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Основные темы и мотивы, своеобразие лирического героя</w:t>
            </w:r>
          </w:p>
        </w:tc>
      </w:tr>
    </w:tbl>
    <w:p w:rsidR="00047C79" w:rsidRDefault="00047C79" w:rsidP="00047C79"/>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7938"/>
      </w:tblGrid>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Развитие речи. Поэзия второй половины XX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начала XXIвв.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Художественное мастерство поэта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 Шекспир. Творчество драматурга, его значение в мировой литературе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У. Шекспир. Сонеты (один-два по выбору). Например, № 66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Измучась всем, я умереть хочу...</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 130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Её глаза на звёзды не похожи...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Жанр сонета. Темы, мотивы, характер лирического героя. Художественное своеобразие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65</w:t>
            </w:r>
          </w:p>
        </w:tc>
        <w:tc>
          <w:tcPr>
            <w:tcW w:w="7938" w:type="dxa"/>
            <w:tcBorders>
              <w:top w:val="single" w:sz="4" w:space="0" w:color="auto"/>
              <w:left w:val="single" w:sz="4" w:space="0" w:color="auto"/>
              <w:bottom w:val="single" w:sz="4" w:space="0" w:color="auto"/>
            </w:tcBorders>
          </w:tcPr>
          <w:p w:rsidR="00047C79"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У. Шекспир. Трагедия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Ромео и Джульетта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(фрагменты </w:t>
            </w:r>
          </w:p>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по выбору). Жанр трагедии. Тематика, проблематика, сюжет, особенности конфликта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Резервный урок. У. Шекспир. Трагедия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Ромео и Джульетта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(фрагменты по выбору). Главные герои. Ромео и Джульетта как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вечные" образы</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Смысл трагического финала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67</w:t>
            </w:r>
          </w:p>
        </w:tc>
        <w:tc>
          <w:tcPr>
            <w:tcW w:w="7938" w:type="dxa"/>
            <w:tcBorders>
              <w:top w:val="single" w:sz="4" w:space="0" w:color="auto"/>
              <w:left w:val="single" w:sz="4" w:space="0" w:color="auto"/>
              <w:bottom w:val="single" w:sz="4" w:space="0" w:color="auto"/>
            </w:tcBorders>
          </w:tcPr>
          <w:p w:rsidR="00047C79"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Ж.-Б. Мольер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великий комедиограф. Комедия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Мещанин </w:t>
            </w:r>
          </w:p>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во дворянстве</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как произведение классицизма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68</w:t>
            </w:r>
          </w:p>
        </w:tc>
        <w:tc>
          <w:tcPr>
            <w:tcW w:w="7938" w:type="dxa"/>
            <w:tcBorders>
              <w:top w:val="single" w:sz="4" w:space="0" w:color="auto"/>
              <w:left w:val="single" w:sz="4" w:space="0" w:color="auto"/>
              <w:bottom w:val="single" w:sz="4" w:space="0" w:color="auto"/>
            </w:tcBorders>
          </w:tcPr>
          <w:p w:rsidR="00047C79"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Ж.-Б. Мольер. Комедия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Мещанин во дворянстве</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Система образов, основные герои. Произведения Ж.-Б. Мольера </w:t>
            </w:r>
          </w:p>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на современной сцене</w:t>
            </w:r>
          </w:p>
        </w:tc>
      </w:tr>
      <w:tr w:rsidR="00047C79" w:rsidRPr="009364C4" w:rsidTr="00954250">
        <w:tc>
          <w:tcPr>
            <w:tcW w:w="9214" w:type="dxa"/>
            <w:gridSpan w:val="2"/>
            <w:tcBorders>
              <w:top w:val="single" w:sz="4" w:space="0" w:color="auto"/>
              <w:bottom w:val="single" w:sz="4" w:space="0" w:color="auto"/>
            </w:tcBorders>
          </w:tcPr>
          <w:p w:rsidR="00047C79"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ОБЩЕЕ КОЛИЧЕСТВО УРОКОВ ПО ПРОГРАММЕ: 68, из них уроков, отвед</w:t>
            </w:r>
            <w:r>
              <w:rPr>
                <w:rFonts w:ascii="Times New Roman CYR" w:hAnsi="Times New Roman CYR" w:cs="Times New Roman CYR"/>
                <w:kern w:val="0"/>
                <w:sz w:val="24"/>
                <w:szCs w:val="24"/>
                <w:lang w:eastAsia="ru-RU"/>
              </w:rPr>
              <w:t>ё</w:t>
            </w:r>
            <w:r w:rsidRPr="009364C4">
              <w:rPr>
                <w:rFonts w:ascii="Times New Roman CYR" w:hAnsi="Times New Roman CYR" w:cs="Times New Roman CYR"/>
                <w:kern w:val="0"/>
                <w:sz w:val="24"/>
                <w:szCs w:val="24"/>
                <w:lang w:eastAsia="ru-RU"/>
              </w:rPr>
              <w:t xml:space="preserve">нных </w:t>
            </w:r>
          </w:p>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на контрольные работы (в том числе Всероссийские проверочные работы),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не более 6</w:t>
            </w:r>
          </w:p>
        </w:tc>
      </w:tr>
    </w:tbl>
    <w:p w:rsidR="00047C79" w:rsidRPr="009364C4" w:rsidRDefault="00047C79" w:rsidP="00047C79">
      <w:pPr>
        <w:suppressAutoHyphens w:val="0"/>
        <w:spacing w:after="0" w:line="240" w:lineRule="auto"/>
        <w:rPr>
          <w:rFonts w:ascii="Times New Roman" w:hAnsi="Times New Roman" w:cs="Times New Roman"/>
          <w:kern w:val="0"/>
        </w:rPr>
      </w:pPr>
    </w:p>
    <w:p w:rsidR="00047C79" w:rsidRPr="009364C4" w:rsidRDefault="00047C79" w:rsidP="00047C79">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p>
    <w:p w:rsidR="00047C79" w:rsidRPr="009364C4" w:rsidRDefault="00047C79" w:rsidP="00047C79">
      <w:pPr>
        <w:widowControl w:val="0"/>
        <w:suppressAutoHyphens w:val="0"/>
        <w:autoSpaceDE w:val="0"/>
        <w:autoSpaceDN w:val="0"/>
        <w:adjustRightInd w:val="0"/>
        <w:spacing w:after="0" w:line="240" w:lineRule="auto"/>
        <w:jc w:val="both"/>
        <w:rPr>
          <w:rFonts w:ascii="Times New Roman CYR" w:hAnsi="Times New Roman CYR" w:cs="Times New Roman CYR"/>
          <w:b/>
          <w:bCs/>
          <w:kern w:val="0"/>
          <w:sz w:val="24"/>
          <w:szCs w:val="24"/>
          <w:lang w:eastAsia="ru-RU"/>
        </w:rPr>
      </w:pPr>
      <w:r w:rsidRPr="009364C4">
        <w:rPr>
          <w:rFonts w:ascii="Times New Roman CYR" w:hAnsi="Times New Roman CYR" w:cs="Times New Roman CYR"/>
          <w:b/>
          <w:bCs/>
          <w:kern w:val="0"/>
          <w:sz w:val="24"/>
          <w:szCs w:val="24"/>
          <w:lang w:eastAsia="ru-RU"/>
        </w:rPr>
        <w:t>9 класс</w:t>
      </w:r>
    </w:p>
    <w:p w:rsidR="00047C79" w:rsidRPr="009364C4" w:rsidRDefault="00047C79" w:rsidP="00047C79">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7938"/>
      </w:tblGrid>
      <w:tr w:rsidR="00047C79" w:rsidRPr="009364C4" w:rsidTr="00954250">
        <w:tc>
          <w:tcPr>
            <w:tcW w:w="1276" w:type="dxa"/>
            <w:tcBorders>
              <w:top w:val="single" w:sz="4" w:space="0" w:color="auto"/>
              <w:bottom w:val="single" w:sz="4" w:space="0" w:color="auto"/>
              <w:right w:val="single" w:sz="4" w:space="0" w:color="auto"/>
            </w:tcBorders>
          </w:tcPr>
          <w:p w:rsidR="00047C79" w:rsidRPr="00A57DAE" w:rsidRDefault="00047C79" w:rsidP="00954250">
            <w:pPr>
              <w:widowControl w:val="0"/>
              <w:suppressAutoHyphens w:val="0"/>
              <w:autoSpaceDE w:val="0"/>
              <w:autoSpaceDN w:val="0"/>
              <w:adjustRightInd w:val="0"/>
              <w:spacing w:after="0" w:line="240" w:lineRule="auto"/>
              <w:jc w:val="center"/>
              <w:rPr>
                <w:rFonts w:ascii="Times New Roman CYR" w:hAnsi="Times New Roman CYR" w:cs="Times New Roman CYR"/>
                <w:b/>
                <w:kern w:val="0"/>
                <w:sz w:val="24"/>
                <w:szCs w:val="24"/>
                <w:lang w:eastAsia="ru-RU"/>
              </w:rPr>
            </w:pPr>
            <w:r w:rsidRPr="00A57DAE">
              <w:rPr>
                <w:rFonts w:ascii="Times New Roman CYR" w:hAnsi="Times New Roman CYR" w:cs="Times New Roman CYR"/>
                <w:b/>
                <w:kern w:val="0"/>
                <w:sz w:val="24"/>
                <w:szCs w:val="24"/>
                <w:lang w:eastAsia="ru-RU"/>
              </w:rPr>
              <w:t>№ урока</w:t>
            </w:r>
          </w:p>
        </w:tc>
        <w:tc>
          <w:tcPr>
            <w:tcW w:w="7938" w:type="dxa"/>
            <w:tcBorders>
              <w:top w:val="single" w:sz="4" w:space="0" w:color="auto"/>
              <w:left w:val="single" w:sz="4" w:space="0" w:color="auto"/>
              <w:bottom w:val="single" w:sz="4" w:space="0" w:color="auto"/>
            </w:tcBorders>
          </w:tcPr>
          <w:p w:rsidR="00047C79" w:rsidRPr="00A57DAE" w:rsidRDefault="00047C79" w:rsidP="00954250">
            <w:pPr>
              <w:widowControl w:val="0"/>
              <w:suppressAutoHyphens w:val="0"/>
              <w:autoSpaceDE w:val="0"/>
              <w:autoSpaceDN w:val="0"/>
              <w:adjustRightInd w:val="0"/>
              <w:spacing w:after="0" w:line="240" w:lineRule="auto"/>
              <w:jc w:val="center"/>
              <w:rPr>
                <w:rFonts w:ascii="Times New Roman CYR" w:hAnsi="Times New Roman CYR" w:cs="Times New Roman CYR"/>
                <w:b/>
                <w:kern w:val="0"/>
                <w:sz w:val="24"/>
                <w:szCs w:val="24"/>
                <w:lang w:eastAsia="ru-RU"/>
              </w:rPr>
            </w:pPr>
            <w:r w:rsidRPr="00A57DAE">
              <w:rPr>
                <w:rFonts w:ascii="Times New Roman CYR" w:hAnsi="Times New Roman CYR" w:cs="Times New Roman CYR"/>
                <w:b/>
                <w:kern w:val="0"/>
                <w:sz w:val="24"/>
                <w:szCs w:val="24"/>
                <w:lang w:eastAsia="ru-RU"/>
              </w:rPr>
              <w:t>Тема урока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Резервный урок. Введение в курс литературы 9 класса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w:t>
            </w:r>
          </w:p>
        </w:tc>
        <w:tc>
          <w:tcPr>
            <w:tcW w:w="7938" w:type="dxa"/>
            <w:tcBorders>
              <w:top w:val="single" w:sz="4" w:space="0" w:color="auto"/>
              <w:left w:val="single" w:sz="4" w:space="0" w:color="auto"/>
              <w:bottom w:val="single" w:sz="4" w:space="0" w:color="auto"/>
            </w:tcBorders>
            <w:vAlign w:val="center"/>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Слово о полку Игореве</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Литература Древней Руси. История открытия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Слова о полку Игореве</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w:t>
            </w:r>
          </w:p>
        </w:tc>
        <w:tc>
          <w:tcPr>
            <w:tcW w:w="7938" w:type="dxa"/>
            <w:tcBorders>
              <w:top w:val="single" w:sz="4" w:space="0" w:color="auto"/>
              <w:left w:val="single" w:sz="4" w:space="0" w:color="auto"/>
              <w:bottom w:val="single" w:sz="4" w:space="0" w:color="auto"/>
            </w:tcBorders>
            <w:vAlign w:val="center"/>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Слово о полку Игореве</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Центральные образы, образ автора в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Слове о полку Игореве</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Поэтика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Слова о полку Игореве</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Идейно-художественное значение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Слова о полку Игореве</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Развитие речи. Подготовка к домашнему сочинению по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Слову о полку Игореве</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М.В. Ломоносов.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Ода на день восшествия на Всероссийский престол Ея Величества Государыни Императрицы Елисаветы Петровны 1747 года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Жанр оды. Прославление в оде мира, Родины, науки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М.В. Ломоносов.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Ода на день восшествия на Всероссийский престол Ея Величества Государыни Императрицы Елисаветы Петровны 1747 года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и другие стихотворения. Средства создания образа идеального монарха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Резервный урок. Русская литература XVIII в. Своеобразие литературы эпохи Просвещения. Классицизм и сентиментализм как литературные направления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Г.Р. Державин. Стихотворения.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Властителям и судиям</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Традиции и новаторство в поэзии Г.Р. Державина. Идеи просвещения и гуманизма в его лирике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Г.Р. Державин. Стихотворения.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Памятник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Философская проблематика и </w:t>
            </w:r>
            <w:r w:rsidRPr="009364C4">
              <w:rPr>
                <w:rFonts w:ascii="Times New Roman CYR" w:hAnsi="Times New Roman CYR" w:cs="Times New Roman CYR"/>
                <w:kern w:val="0"/>
                <w:sz w:val="24"/>
                <w:szCs w:val="24"/>
                <w:lang w:eastAsia="ru-RU"/>
              </w:rPr>
              <w:lastRenderedPageBreak/>
              <w:t>гражданский пафос произведений Г.Р. Державина</w:t>
            </w:r>
          </w:p>
        </w:tc>
      </w:tr>
    </w:tbl>
    <w:p w:rsidR="00047C79" w:rsidRDefault="00047C79" w:rsidP="00047C79"/>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7938"/>
      </w:tblGrid>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Внеклассное чтение.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Мои любимые книги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Открытия летнего чтения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Н.М. Карамзин. Повесть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Бедная Лиза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Сюжет и герои повести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Н.М. Карамзин. Повесть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Бедная Лиза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Черты сентиментализма в повести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Резервный урок. Основные черты русской литературы первой половины XIX в.</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В.А. Жуковский. Черты романтизма в лирике В.А. Жуковского. Понятие о балладе, его особенности. Баллада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Светлана</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В.А. Жуковский. Понятие об элегии.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Невыразимое</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Море</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Тема человека и природы, соотношение мечты и действительности в лирике поэта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Особенности художественного языка и стиля в произведениях В.А. Жуковского</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Грибоедов. Жизнь и творчество. Комедия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Горе от ума</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Грибоедов. Комедия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Горе от ума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Социальная и нравственная проблематика, своеобразие конфликта в пьесе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Грибоедов. Комедия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Горе от ума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Система образов в пьесе. Общественный и личный конфликт в пьесе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Грибоедов. Комедия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Горе от ума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Фамусовская Москва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Грибоедов. Комедия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Горе от ума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Образ Чацкого</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Резервный урок. А.С. Грибоедов. Комедия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Горе от ума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Открытость финала пьесы, его нравственно-философское звучание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Грибоедов. Художественное своеобразие комедии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Горе от ума</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Грибоедов. Комедия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Горе от ума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Смысл названия произведения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Горе от ума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в литературной критике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color w:val="FF0000"/>
                <w:kern w:val="0"/>
                <w:sz w:val="24"/>
                <w:szCs w:val="24"/>
                <w:lang w:eastAsia="ru-RU"/>
              </w:rPr>
              <w:t xml:space="preserve">Развитие речи. А.С. Грибоедов.  Комедия </w:t>
            </w:r>
            <w:r>
              <w:rPr>
                <w:rFonts w:ascii="Times New Roman CYR" w:hAnsi="Times New Roman CYR" w:cs="Times New Roman CYR"/>
                <w:color w:val="FF0000"/>
                <w:kern w:val="0"/>
                <w:sz w:val="24"/>
                <w:szCs w:val="24"/>
                <w:lang w:eastAsia="ru-RU"/>
              </w:rPr>
              <w:t>«</w:t>
            </w:r>
            <w:r w:rsidRPr="009364C4">
              <w:rPr>
                <w:rFonts w:ascii="Times New Roman CYR" w:hAnsi="Times New Roman CYR" w:cs="Times New Roman CYR"/>
                <w:color w:val="FF0000"/>
                <w:kern w:val="0"/>
                <w:sz w:val="24"/>
                <w:szCs w:val="24"/>
                <w:lang w:eastAsia="ru-RU"/>
              </w:rPr>
              <w:t>Горе от ума</w:t>
            </w:r>
            <w:r>
              <w:rPr>
                <w:rFonts w:ascii="Times New Roman CYR" w:hAnsi="Times New Roman CYR" w:cs="Times New Roman CYR"/>
                <w:color w:val="FF0000"/>
                <w:kern w:val="0"/>
                <w:sz w:val="24"/>
                <w:szCs w:val="24"/>
                <w:lang w:eastAsia="ru-RU"/>
              </w:rPr>
              <w:t>»</w:t>
            </w:r>
            <w:r w:rsidRPr="009364C4">
              <w:rPr>
                <w:rFonts w:ascii="Times New Roman CYR" w:hAnsi="Times New Roman CYR" w:cs="Times New Roman CYR"/>
                <w:color w:val="FF0000"/>
                <w:kern w:val="0"/>
                <w:sz w:val="24"/>
                <w:szCs w:val="24"/>
                <w:lang w:eastAsia="ru-RU"/>
              </w:rPr>
              <w:t>. Подготовка к домашнему сочинению.</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Поэзия пушкинской эпохи. К.Н. Батюшков, А.А. Дельвиг, Н.М. Языков, Е.А. Баратынский (не менее трёх стихотворений по выбору) Основные темы лирики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29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Поэзия пушкинской эпохи. К.Н. Батюшков, А.А. Дельвиг, Н.М. Языков, Е.А. Баратынский (не менее трёх стихотворений по выбору) Своеобразие лирики поэта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Жизнь и творчество. Поэтическое новаторство </w:t>
            </w:r>
            <w:r>
              <w:rPr>
                <w:rFonts w:ascii="Times New Roman CYR" w:hAnsi="Times New Roman CYR" w:cs="Times New Roman CYR"/>
                <w:kern w:val="0"/>
                <w:sz w:val="24"/>
                <w:szCs w:val="24"/>
                <w:lang w:eastAsia="ru-RU"/>
              </w:rPr>
              <w:t xml:space="preserve">                       </w:t>
            </w:r>
            <w:r w:rsidRPr="009364C4">
              <w:rPr>
                <w:rFonts w:ascii="Times New Roman CYR" w:hAnsi="Times New Roman CYR" w:cs="Times New Roman CYR"/>
                <w:kern w:val="0"/>
                <w:sz w:val="24"/>
                <w:szCs w:val="24"/>
                <w:lang w:eastAsia="ru-RU"/>
              </w:rPr>
              <w:t>А.С. Пушкина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А.С. Пушкин. Тематика и проблематика лицейской лирики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Резервный урок. А.С. Пушкин. Основные темы лирики южного периода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А.С. Пушкин. Художественное своеобразие лирики южного периода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А.С. Пушкин. Лирика Михайловского периода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Любовная лирика: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Я помню чудное мгновенье...</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Я вас любил; любовь ещё, быть может...</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Мадонна</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А.С. Пушкин. Своеобразие любовной лирики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Тема поэта и поэзии: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Пророк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Поэт</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и другие.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Резервный урок. А.С. Пушкин. Стихотворения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Осень</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(отрывок), </w:t>
            </w:r>
            <w:r>
              <w:rPr>
                <w:rFonts w:ascii="Times New Roman CYR" w:hAnsi="Times New Roman CYR" w:cs="Times New Roman CYR"/>
                <w:kern w:val="0"/>
                <w:sz w:val="24"/>
                <w:szCs w:val="24"/>
                <w:lang w:eastAsia="ru-RU"/>
              </w:rPr>
              <w:t xml:space="preserve">                   «</w:t>
            </w:r>
            <w:r w:rsidRPr="009364C4">
              <w:rPr>
                <w:rFonts w:ascii="Times New Roman CYR" w:hAnsi="Times New Roman CYR" w:cs="Times New Roman CYR"/>
                <w:kern w:val="0"/>
                <w:sz w:val="24"/>
                <w:szCs w:val="24"/>
                <w:lang w:eastAsia="ru-RU"/>
              </w:rPr>
              <w:t>Я памятник себе воздвиг нерукотворный...</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и другие. Тема поэта и поэзии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39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Развитие речи. Анализ лирического произведения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А.С. Пушкин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Брожу ли я вдоль улиц шумных...</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Бесы</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Элегия</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Безумных лет угасшее веселье...</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А.С. Пушкин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Тема жизни и смерти: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Пора, мой друг, пора! покоя сердце </w:t>
            </w:r>
            <w:r w:rsidRPr="009364C4">
              <w:rPr>
                <w:rFonts w:ascii="Times New Roman CYR" w:hAnsi="Times New Roman CYR" w:cs="Times New Roman CYR"/>
                <w:kern w:val="0"/>
                <w:sz w:val="24"/>
                <w:szCs w:val="24"/>
                <w:lang w:eastAsia="ru-RU"/>
              </w:rPr>
              <w:lastRenderedPageBreak/>
              <w:t>просит...</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Вновь я посетил...</w:t>
            </w:r>
            <w:r>
              <w:rPr>
                <w:rFonts w:ascii="Times New Roman CYR" w:hAnsi="Times New Roman CYR" w:cs="Times New Roman CYR"/>
                <w:kern w:val="0"/>
                <w:sz w:val="24"/>
                <w:szCs w:val="24"/>
                <w:lang w:eastAsia="ru-RU"/>
              </w:rPr>
              <w:t>»</w:t>
            </w:r>
          </w:p>
        </w:tc>
      </w:tr>
    </w:tbl>
    <w:p w:rsidR="00047C79" w:rsidRDefault="00047C79" w:rsidP="00047C79"/>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7938"/>
      </w:tblGrid>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Резервный урок. А.С. Пушкин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Каменноостровский цикл</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Отцы пустынники и жены непорочны...</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Из Пиндемонти</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Развитие речи. Подготовка к сочинению по лирике А.С. Пушкина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Развитие речи. Сочинение по лирике А.С. Пушкина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Поэма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Медный всадник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Человек и история в поэме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Поэма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Медный всадник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образ Евгения в поэме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Поэма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Медный всадник</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образ Петра I в поэме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Подготовка к контрольной работе «От древнерусской литературы до литературы первой четверти XIX в.» (письменный ответ, тесты, творческая работа, сочинение)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49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Итоговая контрольная работа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От древнерусской литературы до литературы первой четверти XIX в.</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(письменный ответ, тесты, творческая работа, сочинение)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Роман в стихах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Евгений Онегин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как новаторское произведение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Резервный урок. А.С. Пушкин. Роман в стихах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Евгений Онегин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Главные мужские образы романа. Образ Евгения Онегина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Роман в стихах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Евгений Онегин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главные женские образы романа. Образ Татьяны Лариной</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А.С. Пушкин. Роман в стихах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Евгений Онегин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взаимоотношения главных героев</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Развитие речи. Письменный ответ на проблемный вопрос</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Резервный урок. А.С. Пушкин. Роман в стихах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Евгений Онегин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как энциклопедия русской жизни. Роман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Евгений Онегин</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в литературной критике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Развитие речи. Подготовка к сочинению по роману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Евгений Онегин</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Развитие речи. Сочинение по роману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Евгений Онегин</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Резервный урок. Итоговый урок по роману в стихах А.С. Пушкина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Евгений Онегин</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59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М.Ю. Лермонтов. Жизнь и творчество. Тематика и проблематика лирики поэта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М.Ю. Лермонтов. Тема назначения поэта и поэзии. Стихотворение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Смерть поэта</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М.Ю. Лермонтов. Образ поэта-пророка в лирике поэта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М.Ю. Лермонтов. Тема любви в лирике поэта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М.Ю. Лермонтов. Тема родины в лирике поэта. Стихотворения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Дума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Родина</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М.Ю. Лермонтов. Философский характер лирики поэта.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Выхожу один я на дорогу...</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Развитие речи. Анализ лирического произведения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Резервный урок. Итоговый урок по лирике М.Ю. Лермонтова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М.Ю. Лермонтов. Роман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Герой нашего времени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Тема, идея, проблематика. Своеобразие сюжета и композиции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М.Ю. Лермонтов. Роман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Герой нашего времени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Загадки образа Печорина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69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М.Ю. Лермонтов. Роман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Герой нашего времени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Роль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Журнала Печорина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в раскрытии характера главного героя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М.Ю. Лермонтов. Роман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Герой нашего времени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Значение главы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Фаталист</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lastRenderedPageBreak/>
              <w:t>Урок 71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Резервный урок. М.Ю. Лермонтов. Роман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Герой нашего времени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Дружба в жизни Печорина</w:t>
            </w:r>
          </w:p>
        </w:tc>
      </w:tr>
    </w:tbl>
    <w:p w:rsidR="00047C79" w:rsidRDefault="00047C79" w:rsidP="00047C79"/>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7938"/>
      </w:tblGrid>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М.Ю. Лермонтов. Роман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Герой нашего времени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Любовь в жизни Печорина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Резервный урок. Роман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Герой нашего времени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в литературной критике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Развитие речи. Подготовка к домашнему сочинению по роману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Герой нашего времени</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75</w:t>
            </w:r>
          </w:p>
        </w:tc>
        <w:tc>
          <w:tcPr>
            <w:tcW w:w="7938" w:type="dxa"/>
            <w:tcBorders>
              <w:top w:val="single" w:sz="4" w:space="0" w:color="auto"/>
              <w:left w:val="single" w:sz="4" w:space="0" w:color="auto"/>
              <w:bottom w:val="single" w:sz="4" w:space="0" w:color="auto"/>
            </w:tcBorders>
          </w:tcPr>
          <w:p w:rsidR="00047C79" w:rsidRPr="002346C3"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color w:val="FF0000"/>
                <w:kern w:val="0"/>
                <w:sz w:val="24"/>
                <w:szCs w:val="24"/>
                <w:lang w:eastAsia="ru-RU"/>
              </w:rPr>
            </w:pPr>
            <w:r w:rsidRPr="002346C3">
              <w:rPr>
                <w:rFonts w:ascii="Times New Roman" w:hAnsi="Times New Roman" w:cs="Times New Roman"/>
                <w:color w:val="FF0000"/>
              </w:rPr>
              <w:t>Актуальность стихотворений поэтов ХVIII–</w:t>
            </w:r>
            <w:r>
              <w:rPr>
                <w:rFonts w:ascii="Times New Roman" w:hAnsi="Times New Roman" w:cs="Times New Roman"/>
                <w:color w:val="FF0000"/>
              </w:rPr>
              <w:t xml:space="preserve"> </w:t>
            </w:r>
            <w:r w:rsidRPr="002346C3">
              <w:rPr>
                <w:rFonts w:ascii="Times New Roman" w:hAnsi="Times New Roman" w:cs="Times New Roman"/>
                <w:color w:val="FF0000"/>
              </w:rPr>
              <w:t>IХвв.</w:t>
            </w:r>
            <w:r>
              <w:rPr>
                <w:rFonts w:ascii="Times New Roman" w:hAnsi="Times New Roman" w:cs="Times New Roman"/>
                <w:color w:val="FF0000"/>
              </w:rPr>
              <w:t xml:space="preserve"> </w:t>
            </w:r>
            <w:r w:rsidRPr="002346C3">
              <w:rPr>
                <w:rFonts w:ascii="Times New Roman" w:hAnsi="Times New Roman" w:cs="Times New Roman"/>
                <w:color w:val="FF0000"/>
              </w:rPr>
              <w:t>Например, «Бог»</w:t>
            </w:r>
            <w:r>
              <w:rPr>
                <w:rFonts w:ascii="Times New Roman" w:hAnsi="Times New Roman" w:cs="Times New Roman"/>
                <w:color w:val="FF0000"/>
              </w:rPr>
              <w:t xml:space="preserve">                             </w:t>
            </w:r>
            <w:r w:rsidRPr="002346C3">
              <w:rPr>
                <w:rFonts w:ascii="Times New Roman" w:hAnsi="Times New Roman" w:cs="Times New Roman"/>
                <w:color w:val="FF0000"/>
              </w:rPr>
              <w:t xml:space="preserve"> Г.Р. Державина, «Клеветникам России» А.С. Пушкина, «К славянам» </w:t>
            </w:r>
            <w:r>
              <w:rPr>
                <w:rFonts w:ascii="Times New Roman" w:hAnsi="Times New Roman" w:cs="Times New Roman"/>
                <w:color w:val="FF0000"/>
              </w:rPr>
              <w:t xml:space="preserve">                </w:t>
            </w:r>
            <w:r w:rsidRPr="002346C3">
              <w:rPr>
                <w:rFonts w:ascii="Times New Roman" w:hAnsi="Times New Roman" w:cs="Times New Roman"/>
                <w:color w:val="FF0000"/>
              </w:rPr>
              <w:t>Ф.И. Тютчева, «К не нашим» Н.М. Языкова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Н.В. Гоголь. Жизнь и творчество. История создания поэмы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Мёртвые души</w:t>
            </w:r>
            <w:r>
              <w:rPr>
                <w:rFonts w:ascii="Times New Roman CYR" w:hAnsi="Times New Roman CYR" w:cs="Times New Roman CYR"/>
                <w:kern w:val="0"/>
                <w:sz w:val="24"/>
                <w:szCs w:val="24"/>
                <w:lang w:eastAsia="ru-RU"/>
              </w:rPr>
              <w:t>»</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Н.В. Гоголь. Поэма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Мёртвые души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Образы помещиков</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Н.В. Гоголь. Поэма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Мёртвые души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Образы чиновников</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79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Н.В. Гоголь. Поэма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Мёртвые души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Образ города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Н.В. Гоголь. Поэма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Мёртвые души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Образ Чичикова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Н.В. Гоголь. Поэма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Мёртвые души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Образ России, народа и автора в поэме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Н.В. Гоголь. Поэма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Мёртвые души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Лирические отступления и автора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Н.В. Гоголь. Поэма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Мёртвые души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специфика жанра, художественные особенности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Н.В. Гоголь. Поэма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Мёртвые души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в литературной критике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color w:val="FF0000"/>
                <w:kern w:val="0"/>
                <w:sz w:val="24"/>
                <w:szCs w:val="24"/>
                <w:lang w:eastAsia="ru-RU"/>
              </w:rPr>
              <w:t xml:space="preserve">Развитие речи. Н.В. Гоголь. Поэма </w:t>
            </w:r>
            <w:r>
              <w:rPr>
                <w:rFonts w:ascii="Times New Roman CYR" w:hAnsi="Times New Roman CYR" w:cs="Times New Roman CYR"/>
                <w:color w:val="FF0000"/>
                <w:kern w:val="0"/>
                <w:sz w:val="24"/>
                <w:szCs w:val="24"/>
                <w:lang w:eastAsia="ru-RU"/>
              </w:rPr>
              <w:t>«</w:t>
            </w:r>
            <w:r w:rsidRPr="009364C4">
              <w:rPr>
                <w:rFonts w:ascii="Times New Roman CYR" w:hAnsi="Times New Roman CYR" w:cs="Times New Roman CYR"/>
                <w:color w:val="FF0000"/>
                <w:kern w:val="0"/>
                <w:sz w:val="24"/>
                <w:szCs w:val="24"/>
                <w:lang w:eastAsia="ru-RU"/>
              </w:rPr>
              <w:t>Мёртвые души</w:t>
            </w:r>
            <w:r>
              <w:rPr>
                <w:rFonts w:ascii="Times New Roman CYR" w:hAnsi="Times New Roman CYR" w:cs="Times New Roman CYR"/>
                <w:color w:val="FF0000"/>
                <w:kern w:val="0"/>
                <w:sz w:val="24"/>
                <w:szCs w:val="24"/>
                <w:lang w:eastAsia="ru-RU"/>
              </w:rPr>
              <w:t>»</w:t>
            </w:r>
            <w:r w:rsidRPr="009364C4">
              <w:rPr>
                <w:rFonts w:ascii="Times New Roman CYR" w:hAnsi="Times New Roman CYR" w:cs="Times New Roman CYR"/>
                <w:color w:val="FF0000"/>
                <w:kern w:val="0"/>
                <w:sz w:val="24"/>
                <w:szCs w:val="24"/>
                <w:lang w:eastAsia="ru-RU"/>
              </w:rPr>
              <w:t xml:space="preserve"> Подготовка к домашнему сочинению</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Внеклассное чтение. В мире литературы первой половины XIX в.</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87</w:t>
            </w:r>
          </w:p>
        </w:tc>
        <w:tc>
          <w:tcPr>
            <w:tcW w:w="7938" w:type="dxa"/>
            <w:tcBorders>
              <w:top w:val="single" w:sz="4" w:space="0" w:color="auto"/>
              <w:left w:val="single" w:sz="4" w:space="0" w:color="auto"/>
              <w:bottom w:val="single" w:sz="4" w:space="0" w:color="auto"/>
            </w:tcBorders>
          </w:tcPr>
          <w:p w:rsidR="00047C79"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Специфика отечественной прозы первой половины XIX в., </w:t>
            </w:r>
          </w:p>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е</w:t>
            </w:r>
            <w:r>
              <w:rPr>
                <w:rFonts w:ascii="Times New Roman CYR" w:hAnsi="Times New Roman CYR" w:cs="Times New Roman CYR"/>
                <w:kern w:val="0"/>
                <w:sz w:val="24"/>
                <w:szCs w:val="24"/>
                <w:lang w:eastAsia="ru-RU"/>
              </w:rPr>
              <w:t>ё</w:t>
            </w:r>
            <w:r w:rsidRPr="009364C4">
              <w:rPr>
                <w:rFonts w:ascii="Times New Roman CYR" w:hAnsi="Times New Roman CYR" w:cs="Times New Roman CYR"/>
                <w:kern w:val="0"/>
                <w:sz w:val="24"/>
                <w:szCs w:val="24"/>
                <w:lang w:eastAsia="ru-RU"/>
              </w:rPr>
              <w:t xml:space="preserve"> значение для русской литературы</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Подготовка к контрольной работе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Литература середины XIX в.</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(письменный ответ, тесты, творческая работа, сочинение)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89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Итоговая контрольная работа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Литература середины XIX в.</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(письменный ответ, тесты, творческая работа, сочинение)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Внеклассное чтение. Писатели и поэты о Великой Отечественной войне</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557FFE"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557FFE">
              <w:rPr>
                <w:rFonts w:ascii="Times New Roman CYR" w:hAnsi="Times New Roman CYR" w:cs="Times New Roman CYR"/>
                <w:kern w:val="0"/>
                <w:sz w:val="24"/>
                <w:szCs w:val="24"/>
                <w:lang w:eastAsia="ru-RU"/>
              </w:rPr>
              <w:t>Урок 91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Данте Алигьери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Божественная комедия</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Особенности жанра и композиции комедии. Сюжет и персонажи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Данте Алигьери</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Божественная комедия</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Образ поэта. Пороки человечества и наказание за них. Проблематика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93</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У. Шекспир. Трагедия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Гамлет</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История создания трагедии. Тема, идея, проблематика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94</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У. Шекспир. Трагедия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Гамлет</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(фрагменты по выбору). Своеобразие конфликта и композиции трагедии. Система образов. Образ главного героя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95</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Резервный урок. У. Шекспир. Трагедия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Гамлет</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Поиски смысла жизни, проблема выбора в трагедии. Тема любви в трагедии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96</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И.-В. Гёте. Трагедия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Фауст</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(не менее двух фрагментов по выбору). Сюжет и проблематика трагедии</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97</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И.-В. Гёте. Трагедия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Фауст</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(не менее двух фрагментов по выбору). Тема, главный герой в поисках смысла жизни. Фауст и Мефистофель. Идея произведения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98</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Дж. Г. Байрон. Стихотворения (одно по выбору). Например,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Душа моя мрачна. Скорей, певец, скорей!..</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Прощание Наполеона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и другие. Тематика и проблематика лирики поэта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lastRenderedPageBreak/>
              <w:t>Урок 99</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 xml:space="preserve">Дж. Г. Байрон. Поэма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Паломничество Чайльд-Гарольда</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Романтический герой в поисках смысла жизни. Мотив странствия. Байронический тип литературного героя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100</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Зарубежная проза первой половины XIX в. (одно произведение по выбору). Например, произведения Э.Т.А. Гофмана, В. Гюго, В. Скотта. Тема, идея произведения</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101</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Зарубежная проза первой половины XIX в.  Например, произведения Э.Т.А. Гофмана, В. Гюго, В. Скотта. Сюжет, проблематика.</w:t>
            </w:r>
          </w:p>
        </w:tc>
      </w:tr>
      <w:tr w:rsidR="00047C79" w:rsidRPr="009364C4" w:rsidTr="00954250">
        <w:tc>
          <w:tcPr>
            <w:tcW w:w="1276" w:type="dxa"/>
            <w:tcBorders>
              <w:top w:val="single" w:sz="4" w:space="0" w:color="auto"/>
              <w:bottom w:val="single" w:sz="4" w:space="0" w:color="auto"/>
              <w:right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Урок 102</w:t>
            </w:r>
          </w:p>
        </w:tc>
        <w:tc>
          <w:tcPr>
            <w:tcW w:w="7938" w:type="dxa"/>
            <w:tcBorders>
              <w:top w:val="single" w:sz="4" w:space="0" w:color="auto"/>
              <w:left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Зарубежная проза первой половины XIX в.  Например, произведения Э.Т.А. Гофмана, В. Гюго, В. Скотта. Образ главного героя</w:t>
            </w:r>
          </w:p>
        </w:tc>
      </w:tr>
      <w:tr w:rsidR="00047C79" w:rsidRPr="009364C4" w:rsidTr="00954250">
        <w:tc>
          <w:tcPr>
            <w:tcW w:w="9214" w:type="dxa"/>
            <w:gridSpan w:val="2"/>
            <w:tcBorders>
              <w:top w:val="single" w:sz="4" w:space="0" w:color="auto"/>
              <w:bottom w:val="single" w:sz="4" w:space="0" w:color="auto"/>
            </w:tcBorders>
          </w:tcPr>
          <w:p w:rsidR="00047C79" w:rsidRPr="009364C4" w:rsidRDefault="00047C79" w:rsidP="00954250">
            <w:pPr>
              <w:widowControl w:val="0"/>
              <w:suppressAutoHyphens w:val="0"/>
              <w:autoSpaceDE w:val="0"/>
              <w:autoSpaceDN w:val="0"/>
              <w:adjustRightInd w:val="0"/>
              <w:spacing w:after="0" w:line="240" w:lineRule="auto"/>
              <w:jc w:val="both"/>
              <w:rPr>
                <w:rFonts w:ascii="Times New Roman CYR" w:hAnsi="Times New Roman CYR" w:cs="Times New Roman CYR"/>
                <w:kern w:val="0"/>
                <w:sz w:val="24"/>
                <w:szCs w:val="24"/>
                <w:lang w:eastAsia="ru-RU"/>
              </w:rPr>
            </w:pPr>
            <w:r w:rsidRPr="009364C4">
              <w:rPr>
                <w:rFonts w:ascii="Times New Roman CYR" w:hAnsi="Times New Roman CYR" w:cs="Times New Roman CYR"/>
                <w:kern w:val="0"/>
                <w:sz w:val="24"/>
                <w:szCs w:val="24"/>
                <w:lang w:eastAsia="ru-RU"/>
              </w:rPr>
              <w:t>ОБЩЕЕ КОЛИЧЕСТВО УРОКОВ ПО ПРОГРАММЕ: 102, из них уроков, отвед</w:t>
            </w:r>
            <w:r>
              <w:rPr>
                <w:rFonts w:ascii="Times New Roman CYR" w:hAnsi="Times New Roman CYR" w:cs="Times New Roman CYR"/>
                <w:kern w:val="0"/>
                <w:sz w:val="24"/>
                <w:szCs w:val="24"/>
                <w:lang w:eastAsia="ru-RU"/>
              </w:rPr>
              <w:t>ё</w:t>
            </w:r>
            <w:r w:rsidRPr="009364C4">
              <w:rPr>
                <w:rFonts w:ascii="Times New Roman CYR" w:hAnsi="Times New Roman CYR" w:cs="Times New Roman CYR"/>
                <w:kern w:val="0"/>
                <w:sz w:val="24"/>
                <w:szCs w:val="24"/>
                <w:lang w:eastAsia="ru-RU"/>
              </w:rPr>
              <w:t xml:space="preserve">нных на контрольные работы, </w:t>
            </w:r>
            <w:r>
              <w:rPr>
                <w:rFonts w:ascii="Times New Roman CYR" w:hAnsi="Times New Roman CYR" w:cs="Times New Roman CYR"/>
                <w:kern w:val="0"/>
                <w:sz w:val="24"/>
                <w:szCs w:val="24"/>
                <w:lang w:eastAsia="ru-RU"/>
              </w:rPr>
              <w:t>–</w:t>
            </w:r>
            <w:r w:rsidRPr="009364C4">
              <w:rPr>
                <w:rFonts w:ascii="Times New Roman CYR" w:hAnsi="Times New Roman CYR" w:cs="Times New Roman CYR"/>
                <w:kern w:val="0"/>
                <w:sz w:val="24"/>
                <w:szCs w:val="24"/>
                <w:lang w:eastAsia="ru-RU"/>
              </w:rPr>
              <w:t xml:space="preserve"> не более 10</w:t>
            </w:r>
          </w:p>
        </w:tc>
      </w:tr>
    </w:tbl>
    <w:p w:rsidR="00047C79" w:rsidRPr="009364C4" w:rsidRDefault="00047C79" w:rsidP="00047C79">
      <w:pPr>
        <w:suppressAutoHyphens w:val="0"/>
        <w:spacing w:after="0" w:line="240" w:lineRule="auto"/>
        <w:rPr>
          <w:rFonts w:ascii="Times New Roman" w:hAnsi="Times New Roman" w:cs="Times New Roman"/>
          <w:kern w:val="0"/>
        </w:rPr>
      </w:pPr>
    </w:p>
    <w:p w:rsidR="00047C79" w:rsidRDefault="00047C79" w:rsidP="00047C79">
      <w:pPr>
        <w:suppressAutoHyphens w:val="0"/>
        <w:spacing w:after="0" w:line="240" w:lineRule="auto"/>
        <w:rPr>
          <w:rFonts w:ascii="Times New Roman" w:hAnsi="Times New Roman" w:cs="Times New Roman"/>
          <w:sz w:val="24"/>
          <w:szCs w:val="24"/>
        </w:rPr>
      </w:pPr>
    </w:p>
    <w:p w:rsidR="00E10BAA" w:rsidRDefault="00047C79" w:rsidP="00047C79">
      <w:r>
        <w:rPr>
          <w:rFonts w:ascii="Times New Roman" w:hAnsi="Times New Roman" w:cs="Times New Roman"/>
          <w:b/>
          <w:bCs/>
          <w:sz w:val="24"/>
          <w:szCs w:val="24"/>
        </w:rPr>
        <w:br w:type="page"/>
      </w:r>
      <w:bookmarkStart w:id="0" w:name="_GoBack"/>
      <w:bookmarkEnd w:id="0"/>
    </w:p>
    <w:sectPr w:rsidR="00E10B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22587E"/>
    <w:multiLevelType w:val="hybridMultilevel"/>
    <w:tmpl w:val="8BF25C0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FB00299"/>
    <w:multiLevelType w:val="hybridMultilevel"/>
    <w:tmpl w:val="7A382DB0"/>
    <w:lvl w:ilvl="0" w:tplc="25967630">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14215E92"/>
    <w:multiLevelType w:val="hybridMultilevel"/>
    <w:tmpl w:val="7D083A6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3" w15:restartNumberingAfterBreak="0">
    <w:nsid w:val="235368C5"/>
    <w:multiLevelType w:val="hybridMultilevel"/>
    <w:tmpl w:val="60CABE7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27BC149E"/>
    <w:multiLevelType w:val="hybridMultilevel"/>
    <w:tmpl w:val="5B7E47B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28155A7D"/>
    <w:multiLevelType w:val="hybridMultilevel"/>
    <w:tmpl w:val="891ED7B0"/>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 w15:restartNumberingAfterBreak="0">
    <w:nsid w:val="299C7807"/>
    <w:multiLevelType w:val="hybridMultilevel"/>
    <w:tmpl w:val="D702F226"/>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7" w15:restartNumberingAfterBreak="0">
    <w:nsid w:val="2AE84C62"/>
    <w:multiLevelType w:val="hybridMultilevel"/>
    <w:tmpl w:val="696A9B3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32F773CB"/>
    <w:multiLevelType w:val="hybridMultilevel"/>
    <w:tmpl w:val="E902B23C"/>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9" w15:restartNumberingAfterBreak="0">
    <w:nsid w:val="36B85EE1"/>
    <w:multiLevelType w:val="hybridMultilevel"/>
    <w:tmpl w:val="D9C877B6"/>
    <w:lvl w:ilvl="0" w:tplc="1730EF10">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0" w15:restartNumberingAfterBreak="0">
    <w:nsid w:val="38735358"/>
    <w:multiLevelType w:val="hybridMultilevel"/>
    <w:tmpl w:val="F4AE7676"/>
    <w:lvl w:ilvl="0" w:tplc="04190011">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3A76115C"/>
    <w:multiLevelType w:val="hybridMultilevel"/>
    <w:tmpl w:val="69FA18BC"/>
    <w:lvl w:ilvl="0" w:tplc="0419000F">
      <w:start w:val="1"/>
      <w:numFmt w:val="decimal"/>
      <w:lvlText w:val="%1."/>
      <w:lvlJc w:val="left"/>
      <w:pPr>
        <w:ind w:left="861" w:hanging="360"/>
      </w:pPr>
      <w:rPr>
        <w:rFonts w:cs="Times New Roman"/>
      </w:rPr>
    </w:lvl>
    <w:lvl w:ilvl="1" w:tplc="04190019">
      <w:start w:val="1"/>
      <w:numFmt w:val="lowerLetter"/>
      <w:lvlText w:val="%2."/>
      <w:lvlJc w:val="left"/>
      <w:pPr>
        <w:ind w:left="1581" w:hanging="360"/>
      </w:pPr>
      <w:rPr>
        <w:rFonts w:cs="Times New Roman"/>
      </w:rPr>
    </w:lvl>
    <w:lvl w:ilvl="2" w:tplc="0419001B">
      <w:start w:val="1"/>
      <w:numFmt w:val="lowerRoman"/>
      <w:lvlText w:val="%3."/>
      <w:lvlJc w:val="right"/>
      <w:pPr>
        <w:ind w:left="2301" w:hanging="180"/>
      </w:pPr>
      <w:rPr>
        <w:rFonts w:cs="Times New Roman"/>
      </w:rPr>
    </w:lvl>
    <w:lvl w:ilvl="3" w:tplc="0419000F">
      <w:start w:val="1"/>
      <w:numFmt w:val="decimal"/>
      <w:lvlText w:val="%4."/>
      <w:lvlJc w:val="left"/>
      <w:pPr>
        <w:ind w:left="3021" w:hanging="360"/>
      </w:pPr>
      <w:rPr>
        <w:rFonts w:cs="Times New Roman"/>
      </w:rPr>
    </w:lvl>
    <w:lvl w:ilvl="4" w:tplc="04190019">
      <w:start w:val="1"/>
      <w:numFmt w:val="lowerLetter"/>
      <w:lvlText w:val="%5."/>
      <w:lvlJc w:val="left"/>
      <w:pPr>
        <w:ind w:left="3741" w:hanging="360"/>
      </w:pPr>
      <w:rPr>
        <w:rFonts w:cs="Times New Roman"/>
      </w:rPr>
    </w:lvl>
    <w:lvl w:ilvl="5" w:tplc="0419001B">
      <w:start w:val="1"/>
      <w:numFmt w:val="lowerRoman"/>
      <w:lvlText w:val="%6."/>
      <w:lvlJc w:val="right"/>
      <w:pPr>
        <w:ind w:left="4461" w:hanging="180"/>
      </w:pPr>
      <w:rPr>
        <w:rFonts w:cs="Times New Roman"/>
      </w:rPr>
    </w:lvl>
    <w:lvl w:ilvl="6" w:tplc="0419000F">
      <w:start w:val="1"/>
      <w:numFmt w:val="decimal"/>
      <w:lvlText w:val="%7."/>
      <w:lvlJc w:val="left"/>
      <w:pPr>
        <w:ind w:left="5181" w:hanging="360"/>
      </w:pPr>
      <w:rPr>
        <w:rFonts w:cs="Times New Roman"/>
      </w:rPr>
    </w:lvl>
    <w:lvl w:ilvl="7" w:tplc="04190019">
      <w:start w:val="1"/>
      <w:numFmt w:val="lowerLetter"/>
      <w:lvlText w:val="%8."/>
      <w:lvlJc w:val="left"/>
      <w:pPr>
        <w:ind w:left="5901" w:hanging="360"/>
      </w:pPr>
      <w:rPr>
        <w:rFonts w:cs="Times New Roman"/>
      </w:rPr>
    </w:lvl>
    <w:lvl w:ilvl="8" w:tplc="0419001B">
      <w:start w:val="1"/>
      <w:numFmt w:val="lowerRoman"/>
      <w:lvlText w:val="%9."/>
      <w:lvlJc w:val="right"/>
      <w:pPr>
        <w:ind w:left="6621" w:hanging="180"/>
      </w:pPr>
      <w:rPr>
        <w:rFonts w:cs="Times New Roman"/>
      </w:rPr>
    </w:lvl>
  </w:abstractNum>
  <w:abstractNum w:abstractNumId="12" w15:restartNumberingAfterBreak="0">
    <w:nsid w:val="42074AE7"/>
    <w:multiLevelType w:val="hybridMultilevel"/>
    <w:tmpl w:val="0C5A5EEC"/>
    <w:lvl w:ilvl="0" w:tplc="0419000F">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3" w15:restartNumberingAfterBreak="0">
    <w:nsid w:val="45D11CC4"/>
    <w:multiLevelType w:val="hybridMultilevel"/>
    <w:tmpl w:val="643E11B4"/>
    <w:lvl w:ilvl="0" w:tplc="0419000F">
      <w:start w:val="1"/>
      <w:numFmt w:val="decimal"/>
      <w:lvlText w:val="%1."/>
      <w:lvlJc w:val="left"/>
      <w:pPr>
        <w:ind w:left="786"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45E411DB"/>
    <w:multiLevelType w:val="hybridMultilevel"/>
    <w:tmpl w:val="57EC654A"/>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5" w15:restartNumberingAfterBreak="0">
    <w:nsid w:val="57FE7D2F"/>
    <w:multiLevelType w:val="hybridMultilevel"/>
    <w:tmpl w:val="0DC6BBAA"/>
    <w:lvl w:ilvl="0" w:tplc="1C9263EE">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5B3F4F99"/>
    <w:multiLevelType w:val="hybridMultilevel"/>
    <w:tmpl w:val="BD7CF1F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F823CCE"/>
    <w:multiLevelType w:val="hybridMultilevel"/>
    <w:tmpl w:val="E5AC80A8"/>
    <w:lvl w:ilvl="0" w:tplc="1730EF10">
      <w:start w:val="1"/>
      <w:numFmt w:val="decimal"/>
      <w:lvlText w:val="%1."/>
      <w:lvlJc w:val="left"/>
      <w:pPr>
        <w:ind w:left="1494" w:hanging="360"/>
      </w:pPr>
      <w:rPr>
        <w:rFonts w:cs="Times New Roman" w:hint="default"/>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8" w15:restartNumberingAfterBreak="0">
    <w:nsid w:val="63A75874"/>
    <w:multiLevelType w:val="hybridMultilevel"/>
    <w:tmpl w:val="3A52E14A"/>
    <w:lvl w:ilvl="0" w:tplc="C30C198A">
      <w:start w:val="1"/>
      <w:numFmt w:val="decimal"/>
      <w:lvlText w:val="%1."/>
      <w:lvlJc w:val="left"/>
      <w:pPr>
        <w:ind w:left="900" w:hanging="360"/>
      </w:pPr>
      <w:rPr>
        <w:rFonts w:cs="Times New Roman" w:hint="default"/>
        <w:color w:val="0000FF"/>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19" w15:restartNumberingAfterBreak="0">
    <w:nsid w:val="66A46C9C"/>
    <w:multiLevelType w:val="hybridMultilevel"/>
    <w:tmpl w:val="BF70E15A"/>
    <w:lvl w:ilvl="0" w:tplc="0419000F">
      <w:start w:val="1"/>
      <w:numFmt w:val="decimal"/>
      <w:lvlText w:val="%1."/>
      <w:lvlJc w:val="left"/>
      <w:pPr>
        <w:ind w:left="861" w:hanging="360"/>
      </w:pPr>
      <w:rPr>
        <w:rFonts w:cs="Times New Roman"/>
      </w:rPr>
    </w:lvl>
    <w:lvl w:ilvl="1" w:tplc="04190019">
      <w:start w:val="1"/>
      <w:numFmt w:val="lowerLetter"/>
      <w:lvlText w:val="%2."/>
      <w:lvlJc w:val="left"/>
      <w:pPr>
        <w:ind w:left="1581" w:hanging="360"/>
      </w:pPr>
      <w:rPr>
        <w:rFonts w:cs="Times New Roman"/>
      </w:rPr>
    </w:lvl>
    <w:lvl w:ilvl="2" w:tplc="0419001B">
      <w:start w:val="1"/>
      <w:numFmt w:val="lowerRoman"/>
      <w:lvlText w:val="%3."/>
      <w:lvlJc w:val="right"/>
      <w:pPr>
        <w:ind w:left="2301" w:hanging="180"/>
      </w:pPr>
      <w:rPr>
        <w:rFonts w:cs="Times New Roman"/>
      </w:rPr>
    </w:lvl>
    <w:lvl w:ilvl="3" w:tplc="0419000F">
      <w:start w:val="1"/>
      <w:numFmt w:val="decimal"/>
      <w:lvlText w:val="%4."/>
      <w:lvlJc w:val="left"/>
      <w:pPr>
        <w:ind w:left="3021" w:hanging="360"/>
      </w:pPr>
      <w:rPr>
        <w:rFonts w:cs="Times New Roman"/>
      </w:rPr>
    </w:lvl>
    <w:lvl w:ilvl="4" w:tplc="04190019">
      <w:start w:val="1"/>
      <w:numFmt w:val="lowerLetter"/>
      <w:lvlText w:val="%5."/>
      <w:lvlJc w:val="left"/>
      <w:pPr>
        <w:ind w:left="3741" w:hanging="360"/>
      </w:pPr>
      <w:rPr>
        <w:rFonts w:cs="Times New Roman"/>
      </w:rPr>
    </w:lvl>
    <w:lvl w:ilvl="5" w:tplc="0419001B">
      <w:start w:val="1"/>
      <w:numFmt w:val="lowerRoman"/>
      <w:lvlText w:val="%6."/>
      <w:lvlJc w:val="right"/>
      <w:pPr>
        <w:ind w:left="4461" w:hanging="180"/>
      </w:pPr>
      <w:rPr>
        <w:rFonts w:cs="Times New Roman"/>
      </w:rPr>
    </w:lvl>
    <w:lvl w:ilvl="6" w:tplc="0419000F">
      <w:start w:val="1"/>
      <w:numFmt w:val="decimal"/>
      <w:lvlText w:val="%7."/>
      <w:lvlJc w:val="left"/>
      <w:pPr>
        <w:ind w:left="5181" w:hanging="360"/>
      </w:pPr>
      <w:rPr>
        <w:rFonts w:cs="Times New Roman"/>
      </w:rPr>
    </w:lvl>
    <w:lvl w:ilvl="7" w:tplc="04190019">
      <w:start w:val="1"/>
      <w:numFmt w:val="lowerLetter"/>
      <w:lvlText w:val="%8."/>
      <w:lvlJc w:val="left"/>
      <w:pPr>
        <w:ind w:left="5901" w:hanging="360"/>
      </w:pPr>
      <w:rPr>
        <w:rFonts w:cs="Times New Roman"/>
      </w:rPr>
    </w:lvl>
    <w:lvl w:ilvl="8" w:tplc="0419001B">
      <w:start w:val="1"/>
      <w:numFmt w:val="lowerRoman"/>
      <w:lvlText w:val="%9."/>
      <w:lvlJc w:val="right"/>
      <w:pPr>
        <w:ind w:left="6621" w:hanging="180"/>
      </w:pPr>
      <w:rPr>
        <w:rFonts w:cs="Times New Roman"/>
      </w:rPr>
    </w:lvl>
  </w:abstractNum>
  <w:abstractNum w:abstractNumId="20" w15:restartNumberingAfterBreak="0">
    <w:nsid w:val="69F81C5B"/>
    <w:multiLevelType w:val="hybridMultilevel"/>
    <w:tmpl w:val="F89CF998"/>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21" w15:restartNumberingAfterBreak="0">
    <w:nsid w:val="78257BC3"/>
    <w:multiLevelType w:val="hybridMultilevel"/>
    <w:tmpl w:val="0BBC86B2"/>
    <w:lvl w:ilvl="0" w:tplc="CEF8B80A">
      <w:start w:val="7"/>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num w:numId="1">
    <w:abstractNumId w:val="9"/>
  </w:num>
  <w:num w:numId="2">
    <w:abstractNumId w:val="5"/>
  </w:num>
  <w:num w:numId="3">
    <w:abstractNumId w:val="0"/>
  </w:num>
  <w:num w:numId="4">
    <w:abstractNumId w:val="16"/>
  </w:num>
  <w:num w:numId="5">
    <w:abstractNumId w:val="17"/>
  </w:num>
  <w:num w:numId="6">
    <w:abstractNumId w:val="2"/>
  </w:num>
  <w:num w:numId="7">
    <w:abstractNumId w:val="12"/>
  </w:num>
  <w:num w:numId="8">
    <w:abstractNumId w:val="19"/>
  </w:num>
  <w:num w:numId="9">
    <w:abstractNumId w:val="11"/>
  </w:num>
  <w:num w:numId="10">
    <w:abstractNumId w:val="8"/>
  </w:num>
  <w:num w:numId="11">
    <w:abstractNumId w:val="20"/>
  </w:num>
  <w:num w:numId="12">
    <w:abstractNumId w:val="6"/>
  </w:num>
  <w:num w:numId="13">
    <w:abstractNumId w:val="14"/>
  </w:num>
  <w:num w:numId="14">
    <w:abstractNumId w:val="13"/>
  </w:num>
  <w:num w:numId="15">
    <w:abstractNumId w:val="7"/>
  </w:num>
  <w:num w:numId="16">
    <w:abstractNumId w:val="3"/>
  </w:num>
  <w:num w:numId="17">
    <w:abstractNumId w:val="1"/>
  </w:num>
  <w:num w:numId="18">
    <w:abstractNumId w:val="18"/>
  </w:num>
  <w:num w:numId="19">
    <w:abstractNumId w:val="15"/>
  </w:num>
  <w:num w:numId="20">
    <w:abstractNumId w:val="10"/>
  </w:num>
  <w:num w:numId="21">
    <w:abstractNumId w:val="4"/>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BCE"/>
    <w:rsid w:val="00047C79"/>
    <w:rsid w:val="00910BCE"/>
    <w:rsid w:val="00E10B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2F858D-D32D-4AB4-8ACC-A5FDC98AA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7C79"/>
    <w:pPr>
      <w:suppressAutoHyphens/>
      <w:spacing w:line="256" w:lineRule="auto"/>
    </w:pPr>
    <w:rPr>
      <w:rFonts w:ascii="Calibri" w:eastAsia="Times New Roman" w:hAnsi="Calibri" w:cs="Calibri"/>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047C79"/>
    <w:pPr>
      <w:suppressAutoHyphens/>
      <w:spacing w:after="0" w:line="240" w:lineRule="auto"/>
    </w:pPr>
    <w:rPr>
      <w:rFonts w:ascii="Calibri" w:eastAsia="Times New Roman" w:hAnsi="Calibri" w:cs="Calibri"/>
      <w:kern w:val="2"/>
    </w:rPr>
  </w:style>
  <w:style w:type="character" w:styleId="a4">
    <w:name w:val="Hyperlink"/>
    <w:uiPriority w:val="99"/>
    <w:rsid w:val="00047C79"/>
    <w:rPr>
      <w:rFonts w:cs="Times New Roman"/>
      <w:color w:val="0563C1"/>
      <w:u w:val="single"/>
    </w:rPr>
  </w:style>
  <w:style w:type="character" w:styleId="a5">
    <w:name w:val="FollowedHyperlink"/>
    <w:uiPriority w:val="99"/>
    <w:semiHidden/>
    <w:rsid w:val="00047C79"/>
    <w:rPr>
      <w:rFonts w:cs="Times New Roman"/>
      <w:color w:val="auto"/>
      <w:u w:val="single"/>
    </w:rPr>
  </w:style>
  <w:style w:type="paragraph" w:styleId="a6">
    <w:name w:val="List Paragraph"/>
    <w:basedOn w:val="a"/>
    <w:uiPriority w:val="99"/>
    <w:qFormat/>
    <w:rsid w:val="00047C79"/>
    <w:pPr>
      <w:ind w:left="720"/>
    </w:pPr>
  </w:style>
  <w:style w:type="table" w:styleId="a7">
    <w:name w:val="Table Grid"/>
    <w:basedOn w:val="a1"/>
    <w:uiPriority w:val="99"/>
    <w:rsid w:val="00047C79"/>
    <w:pPr>
      <w:spacing w:after="0" w:line="240" w:lineRule="auto"/>
    </w:pPr>
    <w:rPr>
      <w:rFonts w:ascii="Calibri" w:eastAsia="Times New Roman" w:hAnsi="Calibri" w:cs="Calibri"/>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uiPriority w:val="99"/>
    <w:semiHidden/>
    <w:rsid w:val="00047C79"/>
    <w:pPr>
      <w:spacing w:after="120"/>
    </w:pPr>
  </w:style>
  <w:style w:type="character" w:customStyle="1" w:styleId="a9">
    <w:name w:val="Основной текст Знак"/>
    <w:basedOn w:val="a0"/>
    <w:link w:val="a8"/>
    <w:uiPriority w:val="99"/>
    <w:semiHidden/>
    <w:rsid w:val="00047C79"/>
    <w:rPr>
      <w:rFonts w:ascii="Calibri" w:eastAsia="Times New Roman" w:hAnsi="Calibri" w:cs="Calibri"/>
      <w:kern w:val="2"/>
    </w:rPr>
  </w:style>
  <w:style w:type="paragraph" w:styleId="aa">
    <w:name w:val="footnote text"/>
    <w:basedOn w:val="a"/>
    <w:link w:val="ab"/>
    <w:uiPriority w:val="99"/>
    <w:semiHidden/>
    <w:rsid w:val="00047C79"/>
    <w:pPr>
      <w:suppressAutoHyphens w:val="0"/>
      <w:spacing w:after="0" w:line="240" w:lineRule="auto"/>
    </w:pPr>
    <w:rPr>
      <w:rFonts w:ascii="Times New Roman" w:hAnsi="Times New Roman" w:cs="Times New Roman"/>
      <w:kern w:val="0"/>
      <w:sz w:val="20"/>
      <w:szCs w:val="20"/>
    </w:rPr>
  </w:style>
  <w:style w:type="character" w:customStyle="1" w:styleId="ab">
    <w:name w:val="Текст сноски Знак"/>
    <w:basedOn w:val="a0"/>
    <w:link w:val="aa"/>
    <w:uiPriority w:val="99"/>
    <w:semiHidden/>
    <w:rsid w:val="00047C79"/>
    <w:rPr>
      <w:rFonts w:ascii="Times New Roman" w:eastAsia="Times New Roman" w:hAnsi="Times New Roman" w:cs="Times New Roman"/>
      <w:sz w:val="20"/>
      <w:szCs w:val="20"/>
    </w:rPr>
  </w:style>
  <w:style w:type="character" w:styleId="ac">
    <w:name w:val="footnote reference"/>
    <w:uiPriority w:val="99"/>
    <w:semiHidden/>
    <w:rsid w:val="00047C79"/>
    <w:rPr>
      <w:rFonts w:cs="Times New Roman"/>
      <w:vertAlign w:val="superscript"/>
    </w:rPr>
  </w:style>
  <w:style w:type="table" w:customStyle="1" w:styleId="1">
    <w:name w:val="Сетка таблицы1"/>
    <w:uiPriority w:val="99"/>
    <w:rsid w:val="00047C79"/>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link w:val="20"/>
    <w:uiPriority w:val="99"/>
    <w:semiHidden/>
    <w:rsid w:val="00047C79"/>
    <w:pPr>
      <w:spacing w:after="120" w:line="480" w:lineRule="auto"/>
    </w:pPr>
  </w:style>
  <w:style w:type="character" w:customStyle="1" w:styleId="20">
    <w:name w:val="Основной текст 2 Знак"/>
    <w:basedOn w:val="a0"/>
    <w:link w:val="2"/>
    <w:uiPriority w:val="99"/>
    <w:semiHidden/>
    <w:rsid w:val="00047C79"/>
    <w:rPr>
      <w:rFonts w:ascii="Calibri" w:eastAsia="Times New Roman" w:hAnsi="Calibri" w:cs="Calibri"/>
      <w:kern w:val="2"/>
    </w:rPr>
  </w:style>
  <w:style w:type="paragraph" w:customStyle="1" w:styleId="ConsPlusNormal">
    <w:name w:val="ConsPlusNormal"/>
    <w:uiPriority w:val="99"/>
    <w:rsid w:val="00047C79"/>
    <w:pPr>
      <w:widowControl w:val="0"/>
      <w:autoSpaceDE w:val="0"/>
      <w:autoSpaceDN w:val="0"/>
      <w:spacing w:after="0" w:line="240" w:lineRule="auto"/>
    </w:pPr>
    <w:rPr>
      <w:rFonts w:ascii="Arial" w:eastAsia="Times New Roman" w:hAnsi="Arial" w:cs="Arial"/>
      <w:sz w:val="20"/>
      <w:szCs w:val="20"/>
      <w:lang w:eastAsia="ru-RU"/>
    </w:rPr>
  </w:style>
  <w:style w:type="paragraph" w:styleId="ad">
    <w:name w:val="header"/>
    <w:basedOn w:val="a"/>
    <w:link w:val="ae"/>
    <w:uiPriority w:val="99"/>
    <w:rsid w:val="00047C79"/>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047C79"/>
    <w:rPr>
      <w:rFonts w:ascii="Calibri" w:eastAsia="Times New Roman" w:hAnsi="Calibri" w:cs="Calibri"/>
      <w:kern w:val="2"/>
    </w:rPr>
  </w:style>
  <w:style w:type="paragraph" w:styleId="af">
    <w:name w:val="footer"/>
    <w:basedOn w:val="a"/>
    <w:link w:val="af0"/>
    <w:uiPriority w:val="99"/>
    <w:rsid w:val="00047C79"/>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047C79"/>
    <w:rPr>
      <w:rFonts w:ascii="Calibri" w:eastAsia="Times New Roman" w:hAnsi="Calibri" w:cs="Calibri"/>
      <w:kern w:val="2"/>
    </w:rPr>
  </w:style>
  <w:style w:type="table" w:customStyle="1" w:styleId="21">
    <w:name w:val="Сетка таблицы2"/>
    <w:uiPriority w:val="99"/>
    <w:rsid w:val="00047C79"/>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Нормальный (таблица)"/>
    <w:basedOn w:val="a"/>
    <w:next w:val="a"/>
    <w:uiPriority w:val="99"/>
    <w:rsid w:val="00047C79"/>
    <w:pPr>
      <w:widowControl w:val="0"/>
      <w:suppressAutoHyphens w:val="0"/>
      <w:autoSpaceDE w:val="0"/>
      <w:autoSpaceDN w:val="0"/>
      <w:adjustRightInd w:val="0"/>
      <w:spacing w:after="0" w:line="240" w:lineRule="auto"/>
      <w:jc w:val="both"/>
    </w:pPr>
    <w:rPr>
      <w:rFonts w:ascii="Times New Roman CYR" w:hAnsi="Times New Roman CYR" w:cs="Times New Roman CYR"/>
      <w:kern w:val="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8154</Words>
  <Characters>46483</Characters>
  <Application>Microsoft Office Word</Application>
  <DocSecurity>0</DocSecurity>
  <Lines>387</Lines>
  <Paragraphs>109</Paragraphs>
  <ScaleCrop>false</ScaleCrop>
  <Company/>
  <LinksUpToDate>false</LinksUpToDate>
  <CharactersWithSpaces>54528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ИРО</dc:creator>
  <cp:keywords/>
  <dc:description/>
  <cp:lastModifiedBy>ИРО</cp:lastModifiedBy>
  <cp:revision>2</cp:revision>
  <dcterms:created xsi:type="dcterms:W3CDTF">2025-07-31T12:43:00Z</dcterms:created>
  <dcterms:modified xsi:type="dcterms:W3CDTF">2025-07-31T12:46:00Z</dcterms:modified>
</cp:coreProperties>
</file>